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CBF3" w14:textId="56405F50" w:rsidR="00E30D2E" w:rsidRPr="006D0633" w:rsidRDefault="00637E07" w:rsidP="00F705D5">
      <w:pPr>
        <w:jc w:val="center"/>
        <w:rPr>
          <w:rFonts w:ascii="Arial" w:hAnsi="Arial" w:cs="Arial"/>
          <w:sz w:val="22"/>
          <w:szCs w:val="22"/>
        </w:rPr>
      </w:pPr>
      <w:r w:rsidRPr="006D06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EC44CE7" wp14:editId="7E955A1F">
            <wp:extent cx="2940050" cy="1168400"/>
            <wp:effectExtent l="0" t="0" r="0" b="0"/>
            <wp:docPr id="1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77C0" w14:textId="77777777" w:rsidR="00902625" w:rsidRPr="006D0633" w:rsidRDefault="009026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804"/>
        <w:gridCol w:w="1275"/>
      </w:tblGrid>
      <w:tr w:rsidR="00775C3F" w:rsidRPr="006D0633" w14:paraId="7895876D" w14:textId="77777777" w:rsidTr="00F81428">
        <w:tc>
          <w:tcPr>
            <w:tcW w:w="10314" w:type="dxa"/>
            <w:gridSpan w:val="3"/>
            <w:shd w:val="clear" w:color="auto" w:fill="auto"/>
          </w:tcPr>
          <w:p w14:paraId="77ACDFCF" w14:textId="77777777" w:rsidR="00E30D2E" w:rsidRPr="006D0633" w:rsidRDefault="00E30D2E" w:rsidP="00840FA3">
            <w:pPr>
              <w:rPr>
                <w:rFonts w:ascii="Arial" w:hAnsi="Arial" w:cs="Arial"/>
                <w:b/>
                <w:bCs/>
                <w:color w:val="000000"/>
                <w:spacing w:val="-44"/>
                <w:w w:val="95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LEAVENING SCHOOL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8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GOVERNING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8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>BOARD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4"/>
                <w:w w:val="95"/>
                <w:sz w:val="22"/>
                <w:szCs w:val="22"/>
              </w:rPr>
              <w:t xml:space="preserve"> </w:t>
            </w:r>
          </w:p>
          <w:p w14:paraId="3E12F6DE" w14:textId="77777777" w:rsidR="00E30D2E" w:rsidRPr="006D0633" w:rsidRDefault="00E30D2E" w:rsidP="00F705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>FULL GOVERNING BODY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>MEETING</w:t>
            </w:r>
            <w:r w:rsidR="00DA64B2">
              <w:rPr>
                <w:rFonts w:ascii="Arial" w:hAnsi="Arial" w:cs="Arial"/>
                <w:b/>
                <w:bCs/>
                <w:color w:val="000000"/>
                <w:w w:val="95"/>
                <w:sz w:val="22"/>
                <w:szCs w:val="22"/>
              </w:rPr>
              <w:t xml:space="preserve"> (at school)</w:t>
            </w:r>
          </w:p>
        </w:tc>
      </w:tr>
      <w:tr w:rsidR="00775C3F" w:rsidRPr="006D0633" w14:paraId="1686F80F" w14:textId="77777777" w:rsidTr="00F81428">
        <w:tc>
          <w:tcPr>
            <w:tcW w:w="10314" w:type="dxa"/>
            <w:gridSpan w:val="3"/>
            <w:shd w:val="clear" w:color="auto" w:fill="auto"/>
          </w:tcPr>
          <w:p w14:paraId="1B794634" w14:textId="40295797" w:rsidR="00FC2140" w:rsidRPr="006D0633" w:rsidRDefault="00E30D2E" w:rsidP="007C36CA">
            <w:pPr>
              <w:rPr>
                <w:rFonts w:ascii="Arial" w:hAnsi="Arial" w:cs="Arial"/>
                <w:b/>
                <w:bCs/>
                <w:color w:val="000000"/>
                <w:spacing w:val="-1"/>
                <w:w w:val="95"/>
                <w:sz w:val="22"/>
                <w:szCs w:val="22"/>
              </w:rPr>
            </w:pP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Minutes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of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the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meeting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held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on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="00460D6D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12 March</w:t>
            </w:r>
            <w:r w:rsidR="00753542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202</w:t>
            </w:r>
            <w:r w:rsidR="00460D6D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>5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</w:t>
            </w:r>
            <w:r w:rsidRPr="006D0633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</w:rPr>
              <w:t>at</w:t>
            </w:r>
            <w:r w:rsidRPr="006D0633">
              <w:rPr>
                <w:rFonts w:ascii="Arial" w:hAnsi="Arial" w:cs="Arial"/>
                <w:b/>
                <w:bCs/>
                <w:color w:val="000000"/>
                <w:spacing w:val="-4"/>
                <w:w w:val="105"/>
                <w:sz w:val="22"/>
                <w:szCs w:val="22"/>
              </w:rPr>
              <w:t xml:space="preserve"> 5pm</w:t>
            </w:r>
          </w:p>
        </w:tc>
      </w:tr>
      <w:tr w:rsidR="00E30D2E" w:rsidRPr="006D0633" w14:paraId="42771353" w14:textId="77777777" w:rsidTr="00F81428">
        <w:trPr>
          <w:trHeight w:val="1181"/>
        </w:trPr>
        <w:tc>
          <w:tcPr>
            <w:tcW w:w="2235" w:type="dxa"/>
            <w:shd w:val="clear" w:color="auto" w:fill="auto"/>
          </w:tcPr>
          <w:p w14:paraId="52E70FA5" w14:textId="77777777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Members Present </w:t>
            </w:r>
          </w:p>
        </w:tc>
        <w:tc>
          <w:tcPr>
            <w:tcW w:w="6804" w:type="dxa"/>
            <w:shd w:val="clear" w:color="auto" w:fill="auto"/>
          </w:tcPr>
          <w:p w14:paraId="6C266CEA" w14:textId="32E4DD20" w:rsidR="00B80FD3" w:rsidRDefault="00F93571" w:rsidP="00B80FD3">
            <w:pPr>
              <w:rPr>
                <w:rFonts w:ascii="Arial" w:hAnsi="Arial" w:cs="Arial"/>
                <w:sz w:val="22"/>
                <w:szCs w:val="22"/>
              </w:rPr>
            </w:pPr>
            <w:r w:rsidRPr="00D744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Chair </w:t>
            </w:r>
            <w:r w:rsidR="00E30D2E" w:rsidRPr="006D0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354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80FD3" w:rsidRPr="006D0633">
              <w:rPr>
                <w:rFonts w:ascii="Arial" w:hAnsi="Arial" w:cs="Arial"/>
                <w:sz w:val="22"/>
                <w:szCs w:val="22"/>
              </w:rPr>
              <w:t>James Robinson (JR) (Parent Governor)</w:t>
            </w:r>
            <w:r w:rsidR="00B80FD3">
              <w:rPr>
                <w:rFonts w:ascii="Arial" w:hAnsi="Arial" w:cs="Arial"/>
                <w:sz w:val="22"/>
                <w:szCs w:val="22"/>
              </w:rPr>
              <w:t xml:space="preserve"> (CofG) </w:t>
            </w:r>
          </w:p>
          <w:p w14:paraId="6B1AF905" w14:textId="192D2AF8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Elaine Phillips (EP) (Co-opted Governor)</w:t>
            </w:r>
            <w:r>
              <w:rPr>
                <w:rFonts w:ascii="Arial" w:hAnsi="Arial" w:cs="Arial"/>
                <w:sz w:val="22"/>
                <w:szCs w:val="22"/>
              </w:rPr>
              <w:t xml:space="preserve"> (VC)</w:t>
            </w:r>
          </w:p>
          <w:p w14:paraId="09888645" w14:textId="77777777" w:rsidR="00F93571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Hannah Cooke (HC) (Staff Governor)</w:t>
            </w:r>
          </w:p>
          <w:p w14:paraId="55E912CB" w14:textId="5E7EB46B" w:rsidR="00F93571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 Isaacs (EI) (LA Governor)</w:t>
            </w:r>
            <w:r w:rsidR="00B80FD3">
              <w:rPr>
                <w:rFonts w:ascii="Arial" w:hAnsi="Arial" w:cs="Arial"/>
                <w:sz w:val="22"/>
                <w:szCs w:val="22"/>
              </w:rPr>
              <w:t xml:space="preserve"> (virtual)</w:t>
            </w:r>
          </w:p>
          <w:p w14:paraId="1DFCBF3F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Sian Mitchell (SM) (Headteacher)</w:t>
            </w:r>
          </w:p>
          <w:p w14:paraId="3DB9CB39" w14:textId="77777777" w:rsidR="00460D6D" w:rsidRDefault="009F222F" w:rsidP="00460D6D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Jan Lomas (JL) (Co-opted Governor)</w:t>
            </w:r>
          </w:p>
          <w:p w14:paraId="63FFD3E3" w14:textId="1BB61DB4" w:rsidR="00A16165" w:rsidRPr="006D0633" w:rsidRDefault="00460D6D" w:rsidP="00460D6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93571">
              <w:rPr>
                <w:rFonts w:ascii="Arial" w:hAnsi="Arial" w:cs="Arial"/>
                <w:sz w:val="22"/>
                <w:szCs w:val="22"/>
              </w:rPr>
              <w:t xml:space="preserve">ue Schofield (SS) (Co-opted Governor) </w:t>
            </w:r>
          </w:p>
        </w:tc>
        <w:tc>
          <w:tcPr>
            <w:tcW w:w="1275" w:type="dxa"/>
            <w:shd w:val="clear" w:color="auto" w:fill="auto"/>
          </w:tcPr>
          <w:p w14:paraId="687097A9" w14:textId="77777777" w:rsidR="00E30D2E" w:rsidRPr="006D0633" w:rsidRDefault="00E30D2E" w:rsidP="00E30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62518E3D" w14:textId="77777777" w:rsidTr="00F81428">
        <w:tc>
          <w:tcPr>
            <w:tcW w:w="2235" w:type="dxa"/>
            <w:shd w:val="clear" w:color="auto" w:fill="auto"/>
          </w:tcPr>
          <w:p w14:paraId="6D2D24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Apologies </w:t>
            </w:r>
          </w:p>
        </w:tc>
        <w:tc>
          <w:tcPr>
            <w:tcW w:w="6804" w:type="dxa"/>
            <w:shd w:val="clear" w:color="auto" w:fill="auto"/>
          </w:tcPr>
          <w:p w14:paraId="77D787CC" w14:textId="1103E720" w:rsidR="009F222F" w:rsidRPr="006D0633" w:rsidRDefault="009F222F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Price (JP) (Co-opted Governor)</w:t>
            </w:r>
          </w:p>
        </w:tc>
        <w:tc>
          <w:tcPr>
            <w:tcW w:w="1275" w:type="dxa"/>
            <w:shd w:val="clear" w:color="auto" w:fill="auto"/>
          </w:tcPr>
          <w:p w14:paraId="2281A2DC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2F746662" w14:textId="77777777" w:rsidTr="00F81428">
        <w:tc>
          <w:tcPr>
            <w:tcW w:w="2235" w:type="dxa"/>
            <w:shd w:val="clear" w:color="auto" w:fill="auto"/>
          </w:tcPr>
          <w:p w14:paraId="6DCA9C77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Absent No Apologies</w:t>
            </w:r>
          </w:p>
        </w:tc>
        <w:tc>
          <w:tcPr>
            <w:tcW w:w="6804" w:type="dxa"/>
            <w:shd w:val="clear" w:color="auto" w:fill="auto"/>
          </w:tcPr>
          <w:p w14:paraId="69560248" w14:textId="23A26D48" w:rsidR="00460D6D" w:rsidRPr="00460D6D" w:rsidRDefault="00460D6D" w:rsidP="00460D6D">
            <w:pPr>
              <w:rPr>
                <w:rFonts w:ascii="Arial" w:hAnsi="Arial" w:cs="Arial"/>
                <w:sz w:val="22"/>
                <w:szCs w:val="22"/>
              </w:rPr>
            </w:pPr>
            <w:r w:rsidRPr="00460D6D">
              <w:rPr>
                <w:rFonts w:ascii="Arial" w:hAnsi="Arial" w:cs="Arial"/>
                <w:sz w:val="22"/>
                <w:szCs w:val="22"/>
              </w:rPr>
              <w:t>David Griffin (DG) (Co-opted Governor)</w:t>
            </w:r>
          </w:p>
          <w:p w14:paraId="10E16710" w14:textId="47ABFFA9" w:rsidR="00E30D2E" w:rsidRPr="00460D6D" w:rsidRDefault="00E30D2E" w:rsidP="00ED4D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3B7E98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498BE89F" w14:textId="77777777" w:rsidTr="00F81428">
        <w:tc>
          <w:tcPr>
            <w:tcW w:w="2235" w:type="dxa"/>
            <w:shd w:val="clear" w:color="auto" w:fill="auto"/>
          </w:tcPr>
          <w:p w14:paraId="1F889D4A" w14:textId="77777777" w:rsidR="00E30D2E" w:rsidRPr="006D0633" w:rsidRDefault="00E86A8F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Also,</w:t>
            </w:r>
            <w:r w:rsidR="00E30D2E" w:rsidRPr="006D0633">
              <w:rPr>
                <w:rFonts w:ascii="Arial" w:hAnsi="Arial" w:cs="Arial"/>
                <w:sz w:val="22"/>
                <w:szCs w:val="22"/>
              </w:rPr>
              <w:t xml:space="preserve"> In Attendance</w:t>
            </w:r>
          </w:p>
        </w:tc>
        <w:tc>
          <w:tcPr>
            <w:tcW w:w="6804" w:type="dxa"/>
            <w:shd w:val="clear" w:color="auto" w:fill="auto"/>
          </w:tcPr>
          <w:p w14:paraId="5706D1A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A5251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472728AD" w14:textId="77777777" w:rsidTr="00F81428">
        <w:tc>
          <w:tcPr>
            <w:tcW w:w="2235" w:type="dxa"/>
            <w:shd w:val="clear" w:color="auto" w:fill="auto"/>
          </w:tcPr>
          <w:p w14:paraId="176807BC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Name Of Clerk</w:t>
            </w:r>
          </w:p>
        </w:tc>
        <w:tc>
          <w:tcPr>
            <w:tcW w:w="6804" w:type="dxa"/>
            <w:shd w:val="clear" w:color="auto" w:fill="auto"/>
          </w:tcPr>
          <w:p w14:paraId="0CFD87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Laura Waites (LW) – NYC Clerk</w:t>
            </w:r>
          </w:p>
        </w:tc>
        <w:tc>
          <w:tcPr>
            <w:tcW w:w="1275" w:type="dxa"/>
            <w:shd w:val="clear" w:color="auto" w:fill="auto"/>
          </w:tcPr>
          <w:p w14:paraId="753D2E53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5D5" w:rsidRPr="006D0633" w14:paraId="4CABF0D6" w14:textId="77777777" w:rsidTr="00F81428">
        <w:tc>
          <w:tcPr>
            <w:tcW w:w="2235" w:type="dxa"/>
            <w:shd w:val="clear" w:color="auto" w:fill="auto"/>
          </w:tcPr>
          <w:p w14:paraId="44505EDF" w14:textId="77777777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Vacancies</w:t>
            </w:r>
          </w:p>
        </w:tc>
        <w:tc>
          <w:tcPr>
            <w:tcW w:w="6804" w:type="dxa"/>
            <w:shd w:val="clear" w:color="auto" w:fill="auto"/>
          </w:tcPr>
          <w:p w14:paraId="5A546BAC" w14:textId="39155642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B39D71" w14:textId="77777777" w:rsidR="00F705D5" w:rsidRPr="006D0633" w:rsidRDefault="00F705D5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12216522" w14:textId="77777777" w:rsidTr="00F81428">
        <w:tc>
          <w:tcPr>
            <w:tcW w:w="2235" w:type="dxa"/>
            <w:shd w:val="clear" w:color="auto" w:fill="auto"/>
          </w:tcPr>
          <w:p w14:paraId="7B431416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School Vision And Values</w:t>
            </w:r>
          </w:p>
        </w:tc>
        <w:tc>
          <w:tcPr>
            <w:tcW w:w="6804" w:type="dxa"/>
            <w:shd w:val="clear" w:color="auto" w:fill="auto"/>
          </w:tcPr>
          <w:p w14:paraId="576681BB" w14:textId="77777777" w:rsidR="00E30D2E" w:rsidRPr="006D0633" w:rsidRDefault="00E30D2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Look and learn beyond the classroom</w:t>
            </w:r>
          </w:p>
          <w:p w14:paraId="128BD8F3" w14:textId="77777777" w:rsidR="00E30D2E" w:rsidRPr="006D0633" w:rsidRDefault="00E30D2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Have high aspirations and fulfil our potential</w:t>
            </w:r>
          </w:p>
          <w:p w14:paraId="1A0E98FA" w14:textId="77777777" w:rsidR="00F705D5" w:rsidRPr="006D0633" w:rsidRDefault="00F705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Care, share and belong</w:t>
            </w:r>
          </w:p>
          <w:p w14:paraId="15AA67B6" w14:textId="60A3DFCD" w:rsidR="00E30D2E" w:rsidRPr="006D0633" w:rsidRDefault="00F705D5">
            <w:pPr>
              <w:pStyle w:val="ListParagraph"/>
              <w:numPr>
                <w:ilvl w:val="0"/>
                <w:numId w:val="2"/>
              </w:numPr>
              <w:ind w:left="360"/>
              <w:rPr>
                <w:i/>
                <w:iCs/>
                <w:sz w:val="22"/>
                <w:szCs w:val="22"/>
              </w:rPr>
            </w:pPr>
            <w:r w:rsidRPr="006D0633">
              <w:rPr>
                <w:sz w:val="22"/>
                <w:szCs w:val="22"/>
              </w:rPr>
              <w:t>Lead, teach and learn with passion</w:t>
            </w:r>
          </w:p>
        </w:tc>
        <w:tc>
          <w:tcPr>
            <w:tcW w:w="1275" w:type="dxa"/>
            <w:shd w:val="clear" w:color="auto" w:fill="auto"/>
          </w:tcPr>
          <w:p w14:paraId="45596917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D2E" w:rsidRPr="006D0633" w14:paraId="0EC123E4" w14:textId="77777777" w:rsidTr="00F81428">
        <w:tc>
          <w:tcPr>
            <w:tcW w:w="2235" w:type="dxa"/>
            <w:shd w:val="clear" w:color="auto" w:fill="auto"/>
          </w:tcPr>
          <w:p w14:paraId="263191A9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Core Functions Of Governance</w:t>
            </w:r>
          </w:p>
        </w:tc>
        <w:tc>
          <w:tcPr>
            <w:tcW w:w="6804" w:type="dxa"/>
            <w:shd w:val="clear" w:color="auto" w:fill="auto"/>
          </w:tcPr>
          <w:p w14:paraId="56ADBEBC" w14:textId="77777777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color w:val="0070C0"/>
                <w:sz w:val="22"/>
                <w:szCs w:val="22"/>
              </w:rPr>
            </w:pPr>
            <w:r w:rsidRPr="006D0633">
              <w:rPr>
                <w:color w:val="0070C0"/>
                <w:sz w:val="22"/>
                <w:szCs w:val="22"/>
              </w:rPr>
              <w:t xml:space="preserve">Ensuring clarity of vision, ethos and strategic direction; </w:t>
            </w:r>
          </w:p>
          <w:p w14:paraId="627B10EE" w14:textId="77777777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D0633">
              <w:rPr>
                <w:color w:val="FF0000"/>
                <w:sz w:val="22"/>
                <w:szCs w:val="22"/>
              </w:rPr>
              <w:t xml:space="preserve">Holding executive leaders to account for the educational performance of the organisation and its pupils, and the effective and efficient performance management of staff; </w:t>
            </w:r>
            <w:r w:rsidRPr="006D0633">
              <w:rPr>
                <w:sz w:val="22"/>
                <w:szCs w:val="22"/>
              </w:rPr>
              <w:t xml:space="preserve">and </w:t>
            </w:r>
          </w:p>
          <w:p w14:paraId="4F1E645B" w14:textId="441AE966" w:rsidR="00E30D2E" w:rsidRPr="006D0633" w:rsidRDefault="00E30D2E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6D0633">
              <w:rPr>
                <w:color w:val="7030A0"/>
                <w:sz w:val="22"/>
                <w:szCs w:val="22"/>
              </w:rPr>
              <w:t>Overseeing the financial performance of the organisation and making sure its money is well spent.</w:t>
            </w:r>
          </w:p>
        </w:tc>
        <w:tc>
          <w:tcPr>
            <w:tcW w:w="1275" w:type="dxa"/>
            <w:shd w:val="clear" w:color="auto" w:fill="auto"/>
          </w:tcPr>
          <w:p w14:paraId="5BFCDD42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0A78F4" w14:textId="77777777" w:rsidR="009F222F" w:rsidRDefault="009F222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974"/>
        <w:gridCol w:w="1276"/>
      </w:tblGrid>
      <w:tr w:rsidR="00E30D2E" w:rsidRPr="00D74401" w14:paraId="351C2831" w14:textId="77777777" w:rsidTr="00D74401">
        <w:tc>
          <w:tcPr>
            <w:tcW w:w="2093" w:type="dxa"/>
            <w:shd w:val="clear" w:color="auto" w:fill="BFBFBF"/>
          </w:tcPr>
          <w:p w14:paraId="3B12B18D" w14:textId="77777777" w:rsidR="00E30D2E" w:rsidRPr="00D74401" w:rsidRDefault="00E30D2E" w:rsidP="00840F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4401">
              <w:rPr>
                <w:rFonts w:ascii="Arial" w:hAnsi="Arial" w:cs="Arial"/>
                <w:sz w:val="20"/>
                <w:szCs w:val="20"/>
              </w:rPr>
              <w:br w:type="page"/>
            </w:r>
            <w:r w:rsidRPr="00D74401">
              <w:rPr>
                <w:rFonts w:ascii="Arial" w:hAnsi="Arial" w:cs="Arial"/>
                <w:b/>
                <w:sz w:val="20"/>
                <w:szCs w:val="20"/>
              </w:rPr>
              <w:t>Item (Number)</w:t>
            </w:r>
          </w:p>
        </w:tc>
        <w:tc>
          <w:tcPr>
            <w:tcW w:w="6974" w:type="dxa"/>
            <w:shd w:val="clear" w:color="auto" w:fill="BFBFBF"/>
          </w:tcPr>
          <w:p w14:paraId="5732345B" w14:textId="77777777" w:rsidR="00E30D2E" w:rsidRPr="00D74401" w:rsidRDefault="00E30D2E" w:rsidP="00840F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4401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  <w:tc>
          <w:tcPr>
            <w:tcW w:w="1276" w:type="dxa"/>
            <w:shd w:val="clear" w:color="auto" w:fill="BFBFBF"/>
          </w:tcPr>
          <w:p w14:paraId="3C0F617F" w14:textId="4A8329AB" w:rsidR="00E30D2E" w:rsidRPr="00D74401" w:rsidRDefault="00E30D2E" w:rsidP="00840F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4401"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</w:p>
        </w:tc>
      </w:tr>
      <w:tr w:rsidR="00E30D2E" w:rsidRPr="006D0633" w14:paraId="7A55F374" w14:textId="77777777" w:rsidTr="00D74401">
        <w:tc>
          <w:tcPr>
            <w:tcW w:w="2093" w:type="dxa"/>
            <w:shd w:val="clear" w:color="auto" w:fill="auto"/>
          </w:tcPr>
          <w:p w14:paraId="143EBE97" w14:textId="0911E0C0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Welcome (01.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462251B7" w14:textId="6E4D00FD" w:rsidR="00F0377E" w:rsidRDefault="00A360A5" w:rsidP="001D50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</w:t>
            </w:r>
            <w:r w:rsidR="00F0377E">
              <w:rPr>
                <w:rFonts w:ascii="Arial" w:hAnsi="Arial" w:cs="Arial"/>
                <w:sz w:val="22"/>
                <w:szCs w:val="22"/>
              </w:rPr>
              <w:t>eeting started at 17.0</w:t>
            </w:r>
            <w:r w:rsidR="00460D6D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0325FF2" w14:textId="2736747E" w:rsidR="0055339C" w:rsidRPr="006D0633" w:rsidRDefault="00460D6D" w:rsidP="00460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JR</w:t>
            </w:r>
            <w:r w:rsidR="006F6549">
              <w:rPr>
                <w:rFonts w:ascii="Arial" w:hAnsi="Arial" w:cs="Arial"/>
                <w:sz w:val="22"/>
                <w:szCs w:val="22"/>
              </w:rPr>
              <w:t xml:space="preserve"> chaired the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7210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D50A9" w:rsidRPr="006D0633">
              <w:rPr>
                <w:rFonts w:ascii="Arial" w:hAnsi="Arial" w:cs="Arial"/>
                <w:sz w:val="22"/>
                <w:szCs w:val="22"/>
              </w:rPr>
              <w:t>meeting was quorate.</w:t>
            </w:r>
          </w:p>
        </w:tc>
        <w:tc>
          <w:tcPr>
            <w:tcW w:w="1276" w:type="dxa"/>
            <w:shd w:val="clear" w:color="auto" w:fill="auto"/>
          </w:tcPr>
          <w:p w14:paraId="279781A9" w14:textId="77777777" w:rsidR="00E30D2E" w:rsidRPr="006D0633" w:rsidRDefault="00E30D2E" w:rsidP="00840F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6D0633" w14:paraId="1AFA0839" w14:textId="77777777" w:rsidTr="00D74401">
        <w:tc>
          <w:tcPr>
            <w:tcW w:w="2093" w:type="dxa"/>
            <w:shd w:val="clear" w:color="auto" w:fill="auto"/>
          </w:tcPr>
          <w:p w14:paraId="4E69A72B" w14:textId="74CB208C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D0633">
              <w:rPr>
                <w:rFonts w:ascii="Arial" w:hAnsi="Arial" w:cs="Arial"/>
                <w:sz w:val="22"/>
                <w:szCs w:val="22"/>
              </w:rPr>
              <w:t>pologies for absence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(02.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463CCD57" w14:textId="77777777" w:rsidR="00F72104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Apologies were reported </w:t>
            </w:r>
            <w:r>
              <w:rPr>
                <w:rFonts w:ascii="Arial" w:hAnsi="Arial" w:cs="Arial"/>
                <w:sz w:val="22"/>
                <w:szCs w:val="22"/>
              </w:rPr>
              <w:t>and accepted from</w:t>
            </w:r>
            <w:r w:rsidR="00F7210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63F0A8A" w14:textId="22AE1012" w:rsidR="00F93571" w:rsidRDefault="001E156C" w:rsidP="00F935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</w:t>
            </w:r>
            <w:r w:rsidR="00460D6D">
              <w:rPr>
                <w:rFonts w:ascii="Arial" w:hAnsi="Arial" w:cs="Arial"/>
                <w:sz w:val="22"/>
                <w:szCs w:val="22"/>
              </w:rPr>
              <w:t>e Price (JP)</w:t>
            </w:r>
            <w:r w:rsidR="00D610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B843BE0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6D0633" w14:paraId="2CFE0B4A" w14:textId="77777777" w:rsidTr="00D74401">
        <w:tc>
          <w:tcPr>
            <w:tcW w:w="2093" w:type="dxa"/>
            <w:shd w:val="clear" w:color="auto" w:fill="auto"/>
          </w:tcPr>
          <w:p w14:paraId="2EE43780" w14:textId="024696CC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Declaration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D0633">
              <w:rPr>
                <w:rFonts w:ascii="Arial" w:hAnsi="Arial" w:cs="Arial"/>
                <w:sz w:val="22"/>
                <w:szCs w:val="22"/>
              </w:rPr>
              <w:t>f Interests (0</w:t>
            </w:r>
            <w:r w:rsidR="00E843C4">
              <w:rPr>
                <w:rFonts w:ascii="Arial" w:hAnsi="Arial" w:cs="Arial"/>
                <w:sz w:val="22"/>
                <w:szCs w:val="22"/>
              </w:rPr>
              <w:t>3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0431F9AD" w14:textId="4F09DC6F" w:rsidR="00F93571" w:rsidRDefault="00F93571" w:rsidP="00F93571">
            <w:pPr>
              <w:rPr>
                <w:rFonts w:ascii="Arial" w:hAnsi="Arial" w:cs="Arial"/>
                <w:b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Governors confirmed they had no declarations to note for any item on the FGB meeting agenda.</w:t>
            </w:r>
          </w:p>
        </w:tc>
        <w:tc>
          <w:tcPr>
            <w:tcW w:w="1276" w:type="dxa"/>
            <w:shd w:val="clear" w:color="auto" w:fill="auto"/>
          </w:tcPr>
          <w:p w14:paraId="0C4422F7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6D0633" w14:paraId="76B1966A" w14:textId="77777777" w:rsidTr="00D74401">
        <w:tc>
          <w:tcPr>
            <w:tcW w:w="2093" w:type="dxa"/>
            <w:shd w:val="clear" w:color="auto" w:fill="auto"/>
          </w:tcPr>
          <w:p w14:paraId="24144517" w14:textId="13B5FD23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Confidentiality (0</w:t>
            </w:r>
            <w:r w:rsidR="00E843C4">
              <w:rPr>
                <w:rFonts w:ascii="Arial" w:hAnsi="Arial" w:cs="Arial"/>
                <w:sz w:val="22"/>
                <w:szCs w:val="22"/>
              </w:rPr>
              <w:t>4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6974" w:type="dxa"/>
            <w:shd w:val="clear" w:color="auto" w:fill="auto"/>
          </w:tcPr>
          <w:p w14:paraId="646757E9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Governors were reminded of the confidential nature of the meeting and that other people’s views should be respected. </w:t>
            </w:r>
          </w:p>
          <w:p w14:paraId="38AB43A5" w14:textId="128E9E13" w:rsidR="00F93571" w:rsidRDefault="00F93571" w:rsidP="00F93571">
            <w:pPr>
              <w:rPr>
                <w:rFonts w:ascii="Arial" w:hAnsi="Arial" w:cs="Arial"/>
                <w:b/>
              </w:rPr>
            </w:pPr>
            <w:r w:rsidRPr="006D0633">
              <w:rPr>
                <w:rFonts w:ascii="Arial" w:hAnsi="Arial" w:cs="Arial"/>
                <w:color w:val="4472C4"/>
                <w:sz w:val="22"/>
                <w:szCs w:val="22"/>
              </w:rPr>
              <w:t>It was agreed that any items to be confidential and excluded from the main minutes would be highlighted during the meeting</w:t>
            </w:r>
            <w:r w:rsidR="00460D6D">
              <w:rPr>
                <w:rFonts w:ascii="Arial" w:hAnsi="Arial" w:cs="Arial"/>
                <w:color w:val="4472C4"/>
                <w:sz w:val="22"/>
                <w:szCs w:val="22"/>
              </w:rPr>
              <w:t>; none raised</w:t>
            </w:r>
            <w:r w:rsidRPr="006D0633">
              <w:rPr>
                <w:rFonts w:ascii="Arial" w:hAnsi="Arial" w:cs="Arial"/>
                <w:color w:val="4472C4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4472C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D4EE4F0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6D0633" w14:paraId="1D90CA67" w14:textId="77777777" w:rsidTr="00D74401">
        <w:tc>
          <w:tcPr>
            <w:tcW w:w="2093" w:type="dxa"/>
            <w:shd w:val="clear" w:color="auto" w:fill="auto"/>
          </w:tcPr>
          <w:p w14:paraId="641413DC" w14:textId="27E5EDFD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Any Other Urgent Business 0</w:t>
            </w:r>
            <w:r w:rsidR="00E843C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6D06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714AD8AD" w14:textId="4301F6D7" w:rsidR="00F93571" w:rsidRDefault="00F93571" w:rsidP="00F93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None identified </w:t>
            </w:r>
          </w:p>
        </w:tc>
        <w:tc>
          <w:tcPr>
            <w:tcW w:w="1276" w:type="dxa"/>
            <w:shd w:val="clear" w:color="auto" w:fill="auto"/>
          </w:tcPr>
          <w:p w14:paraId="5F676B6B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6D0633" w14:paraId="73E76BF5" w14:textId="77777777" w:rsidTr="00D74401">
        <w:tc>
          <w:tcPr>
            <w:tcW w:w="2093" w:type="dxa"/>
            <w:shd w:val="clear" w:color="auto" w:fill="auto"/>
          </w:tcPr>
          <w:p w14:paraId="62BE47AA" w14:textId="4810ED7A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 xml:space="preserve">Minutes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f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ast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6D0633">
              <w:rPr>
                <w:rFonts w:ascii="Arial" w:hAnsi="Arial" w:cs="Arial"/>
                <w:sz w:val="22"/>
                <w:szCs w:val="22"/>
              </w:rPr>
              <w:t>eeting (</w:t>
            </w:r>
            <w:r w:rsidR="00965883">
              <w:rPr>
                <w:rFonts w:ascii="Arial" w:hAnsi="Arial" w:cs="Arial"/>
                <w:sz w:val="22"/>
                <w:szCs w:val="22"/>
              </w:rPr>
              <w:t>06</w:t>
            </w:r>
            <w:r w:rsidRPr="006D0633">
              <w:rPr>
                <w:rFonts w:ascii="Arial" w:hAnsi="Arial" w:cs="Arial"/>
                <w:sz w:val="22"/>
                <w:szCs w:val="22"/>
              </w:rPr>
              <w:t>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6D063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6974" w:type="dxa"/>
            <w:shd w:val="clear" w:color="auto" w:fill="auto"/>
          </w:tcPr>
          <w:p w14:paraId="38D04243" w14:textId="29840B91" w:rsidR="00F93571" w:rsidRPr="005C0DB7" w:rsidRDefault="00F93571" w:rsidP="00F93571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5C0DB7">
              <w:rPr>
                <w:rFonts w:ascii="Arial" w:hAnsi="Arial" w:cs="Arial"/>
                <w:color w:val="0070C0"/>
                <w:sz w:val="22"/>
                <w:szCs w:val="22"/>
              </w:rPr>
              <w:t xml:space="preserve">The Board confirmed the minutes of the meeting of </w:t>
            </w:r>
            <w:r w:rsidR="00965883">
              <w:rPr>
                <w:rFonts w:ascii="Arial" w:hAnsi="Arial" w:cs="Arial"/>
                <w:color w:val="0070C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460D6D">
              <w:rPr>
                <w:rFonts w:ascii="Arial" w:hAnsi="Arial" w:cs="Arial"/>
                <w:color w:val="0070C0"/>
                <w:sz w:val="22"/>
                <w:szCs w:val="22"/>
              </w:rPr>
              <w:t>December</w:t>
            </w:r>
            <w:r w:rsidRPr="005C0DB7">
              <w:rPr>
                <w:rFonts w:ascii="Arial" w:hAnsi="Arial" w:cs="Arial"/>
                <w:color w:val="0070C0"/>
                <w:sz w:val="22"/>
                <w:szCs w:val="22"/>
              </w:rPr>
              <w:t xml:space="preserve"> 2024 were an accurate record of events and they were approved.</w:t>
            </w:r>
          </w:p>
        </w:tc>
        <w:tc>
          <w:tcPr>
            <w:tcW w:w="1276" w:type="dxa"/>
            <w:shd w:val="clear" w:color="auto" w:fill="auto"/>
          </w:tcPr>
          <w:p w14:paraId="288AE7B2" w14:textId="77777777" w:rsidR="00F93571" w:rsidRPr="006D0633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571" w:rsidRPr="009B1497" w14:paraId="629F3F6E" w14:textId="77777777" w:rsidTr="00D74401">
        <w:tc>
          <w:tcPr>
            <w:tcW w:w="2093" w:type="dxa"/>
            <w:shd w:val="clear" w:color="auto" w:fill="auto"/>
          </w:tcPr>
          <w:p w14:paraId="070D78E2" w14:textId="3B3BA17F" w:rsidR="00F93571" w:rsidRPr="009B1497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  <w:r w:rsidRPr="009B1497">
              <w:rPr>
                <w:rFonts w:ascii="Arial" w:hAnsi="Arial" w:cs="Arial"/>
                <w:sz w:val="22"/>
                <w:szCs w:val="22"/>
              </w:rPr>
              <w:t>Actions And Matters Arising (</w:t>
            </w:r>
            <w:r w:rsidR="00965883" w:rsidRPr="009B1497">
              <w:rPr>
                <w:rFonts w:ascii="Arial" w:hAnsi="Arial" w:cs="Arial"/>
                <w:sz w:val="22"/>
                <w:szCs w:val="22"/>
              </w:rPr>
              <w:t>07</w:t>
            </w:r>
            <w:r w:rsidRPr="009B1497">
              <w:rPr>
                <w:rFonts w:ascii="Arial" w:hAnsi="Arial" w:cs="Arial"/>
                <w:sz w:val="22"/>
                <w:szCs w:val="22"/>
              </w:rPr>
              <w:t>.</w:t>
            </w:r>
            <w:r w:rsidR="00460D6D">
              <w:rPr>
                <w:rFonts w:ascii="Arial" w:hAnsi="Arial" w:cs="Arial"/>
                <w:sz w:val="22"/>
                <w:szCs w:val="22"/>
              </w:rPr>
              <w:t>0325</w:t>
            </w:r>
            <w:r w:rsidRPr="009B14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05AC4B7E" w14:textId="354D197B" w:rsidR="00965883" w:rsidRPr="00460D6D" w:rsidRDefault="00F93571" w:rsidP="009658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0D6D">
              <w:rPr>
                <w:rFonts w:ascii="Arial" w:hAnsi="Arial" w:cs="Arial"/>
                <w:sz w:val="22"/>
                <w:szCs w:val="22"/>
              </w:rPr>
              <w:t>Governors considered progress for every item on the action log from the last set of minutes and any other matters arising</w:t>
            </w:r>
            <w:r w:rsidR="007C36CA" w:rsidRPr="00460D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49A29DF" w14:textId="2CC40E76" w:rsidR="00460D6D" w:rsidRPr="00460D6D" w:rsidRDefault="00460D6D" w:rsidP="00460D6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bCs/>
                <w:sz w:val="22"/>
                <w:szCs w:val="22"/>
              </w:rPr>
            </w:pPr>
            <w:r w:rsidRPr="00460D6D">
              <w:rPr>
                <w:bCs/>
                <w:sz w:val="22"/>
                <w:szCs w:val="22"/>
              </w:rPr>
              <w:t>Circulate revised IOG to governors (LW) - complete</w:t>
            </w:r>
            <w:r w:rsidR="00D74401">
              <w:rPr>
                <w:bCs/>
                <w:sz w:val="22"/>
                <w:szCs w:val="22"/>
              </w:rPr>
              <w:t>d</w:t>
            </w:r>
          </w:p>
          <w:p w14:paraId="4945122C" w14:textId="389AFC0B" w:rsidR="00460D6D" w:rsidRPr="00460D6D" w:rsidRDefault="00460D6D" w:rsidP="00460D6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bCs/>
                <w:sz w:val="22"/>
                <w:szCs w:val="22"/>
              </w:rPr>
            </w:pPr>
            <w:r w:rsidRPr="00460D6D">
              <w:rPr>
                <w:bCs/>
                <w:sz w:val="22"/>
                <w:szCs w:val="22"/>
              </w:rPr>
              <w:t xml:space="preserve">Complete monitoring visit report (DG) – </w:t>
            </w:r>
            <w:r w:rsidR="00D74401">
              <w:rPr>
                <w:bCs/>
                <w:sz w:val="22"/>
                <w:szCs w:val="22"/>
              </w:rPr>
              <w:t>completed</w:t>
            </w:r>
          </w:p>
          <w:p w14:paraId="79D70ABB" w14:textId="12E4F359" w:rsidR="00460D6D" w:rsidRPr="00460D6D" w:rsidRDefault="00460D6D" w:rsidP="00460D6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b/>
                <w:i/>
                <w:sz w:val="22"/>
                <w:szCs w:val="22"/>
              </w:rPr>
            </w:pPr>
            <w:r w:rsidRPr="00460D6D">
              <w:rPr>
                <w:bCs/>
                <w:sz w:val="22"/>
                <w:szCs w:val="22"/>
              </w:rPr>
              <w:lastRenderedPageBreak/>
              <w:t xml:space="preserve">Review interest in proposal and bring back findings (EI) </w:t>
            </w:r>
            <w:r>
              <w:rPr>
                <w:bCs/>
                <w:sz w:val="22"/>
                <w:szCs w:val="22"/>
              </w:rPr>
              <w:t xml:space="preserve">– A </w:t>
            </w:r>
            <w:r w:rsidRPr="00460D6D">
              <w:rPr>
                <w:bCs/>
                <w:sz w:val="22"/>
                <w:szCs w:val="22"/>
              </w:rPr>
              <w:t xml:space="preserve">questionnaire </w:t>
            </w:r>
            <w:r w:rsidR="00D74401">
              <w:rPr>
                <w:bCs/>
                <w:sz w:val="22"/>
                <w:szCs w:val="22"/>
              </w:rPr>
              <w:t xml:space="preserve">on </w:t>
            </w:r>
            <w:r w:rsidR="005A0AA6">
              <w:rPr>
                <w:bCs/>
                <w:sz w:val="22"/>
                <w:szCs w:val="22"/>
              </w:rPr>
              <w:t>stay and play sessions was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60D6D">
              <w:rPr>
                <w:bCs/>
                <w:sz w:val="22"/>
                <w:szCs w:val="22"/>
              </w:rPr>
              <w:t xml:space="preserve">send to parents; </w:t>
            </w:r>
            <w:r w:rsidR="00D74401">
              <w:rPr>
                <w:bCs/>
                <w:sz w:val="22"/>
                <w:szCs w:val="22"/>
              </w:rPr>
              <w:t xml:space="preserve">EI is </w:t>
            </w:r>
            <w:r w:rsidRPr="00460D6D">
              <w:rPr>
                <w:bCs/>
                <w:sz w:val="22"/>
                <w:szCs w:val="22"/>
              </w:rPr>
              <w:t xml:space="preserve">waiting for some </w:t>
            </w:r>
            <w:r>
              <w:rPr>
                <w:bCs/>
                <w:sz w:val="22"/>
                <w:szCs w:val="22"/>
              </w:rPr>
              <w:t xml:space="preserve">to confirm </w:t>
            </w:r>
            <w:r w:rsidRPr="00460D6D">
              <w:rPr>
                <w:bCs/>
                <w:sz w:val="22"/>
                <w:szCs w:val="22"/>
              </w:rPr>
              <w:t>on numbers</w:t>
            </w:r>
          </w:p>
          <w:p w14:paraId="49C3A597" w14:textId="6E3AFE9E" w:rsidR="00460D6D" w:rsidRPr="00460D6D" w:rsidRDefault="00460D6D" w:rsidP="00460D6D">
            <w:pPr>
              <w:spacing w:line="259" w:lineRule="auto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460D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 Do you need anything else or further consideration?</w:t>
            </w:r>
          </w:p>
          <w:p w14:paraId="2AE31C51" w14:textId="56188163" w:rsidR="00F93571" w:rsidRPr="00460D6D" w:rsidRDefault="00460D6D" w:rsidP="00460D6D">
            <w:pPr>
              <w:rPr>
                <w:color w:val="0070C0"/>
                <w:sz w:val="22"/>
                <w:szCs w:val="22"/>
              </w:rPr>
            </w:pPr>
            <w:r w:rsidRPr="00460D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Governors agreed in principle to the proposal. EI will keep HT updated and an update will be </w:t>
            </w:r>
            <w:r w:rsidR="0088014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provided </w:t>
            </w:r>
            <w:r w:rsidRPr="00460D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as part of the HT report.</w:t>
            </w:r>
          </w:p>
        </w:tc>
        <w:tc>
          <w:tcPr>
            <w:tcW w:w="1276" w:type="dxa"/>
            <w:shd w:val="clear" w:color="auto" w:fill="auto"/>
          </w:tcPr>
          <w:p w14:paraId="65C21B53" w14:textId="77777777" w:rsidR="00F93571" w:rsidRPr="009B1497" w:rsidRDefault="00F93571" w:rsidP="00F935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EF9" w:rsidRPr="00B13F40" w14:paraId="79D678C9" w14:textId="77777777" w:rsidTr="00D74401">
        <w:tc>
          <w:tcPr>
            <w:tcW w:w="2093" w:type="dxa"/>
            <w:shd w:val="clear" w:color="auto" w:fill="auto"/>
          </w:tcPr>
          <w:p w14:paraId="4B8BDE66" w14:textId="77777777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 Update</w:t>
            </w:r>
          </w:p>
          <w:p w14:paraId="3E591404" w14:textId="0A331B02" w:rsidR="00383EF9" w:rsidRPr="00B13F40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(08.0325)</w:t>
            </w:r>
          </w:p>
        </w:tc>
        <w:tc>
          <w:tcPr>
            <w:tcW w:w="6974" w:type="dxa"/>
            <w:shd w:val="clear" w:color="auto" w:fill="auto"/>
          </w:tcPr>
          <w:p w14:paraId="6582447A" w14:textId="77777777" w:rsidR="00383EF9" w:rsidRPr="009A7655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 w:rsidRPr="009A7655">
              <w:rPr>
                <w:rFonts w:ascii="Arial" w:hAnsi="Arial" w:cs="Arial"/>
                <w:sz w:val="22"/>
                <w:szCs w:val="22"/>
              </w:rPr>
              <w:t>The Board confirmed they had all received the following reports from the Headteacher for her update to this meeting.</w:t>
            </w:r>
          </w:p>
          <w:p w14:paraId="0C5D0B47" w14:textId="5D861871" w:rsidR="00383EF9" w:rsidRPr="009A7655" w:rsidRDefault="00383EF9" w:rsidP="00880144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A7655">
              <w:rPr>
                <w:sz w:val="22"/>
                <w:szCs w:val="22"/>
              </w:rPr>
              <w:t xml:space="preserve">HT </w:t>
            </w:r>
            <w:r w:rsidR="00880144" w:rsidRPr="009A7655">
              <w:rPr>
                <w:sz w:val="22"/>
                <w:szCs w:val="22"/>
              </w:rPr>
              <w:t>R</w:t>
            </w:r>
            <w:r w:rsidRPr="009A7655">
              <w:rPr>
                <w:sz w:val="22"/>
                <w:szCs w:val="22"/>
              </w:rPr>
              <w:t>eport</w:t>
            </w:r>
            <w:r w:rsidR="00880144" w:rsidRPr="009A7655">
              <w:rPr>
                <w:sz w:val="22"/>
                <w:szCs w:val="22"/>
              </w:rPr>
              <w:t xml:space="preserve"> March 2025</w:t>
            </w:r>
          </w:p>
          <w:p w14:paraId="30CD7419" w14:textId="77777777" w:rsidR="00880144" w:rsidRPr="009A7655" w:rsidRDefault="00383EF9" w:rsidP="0088014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bCs/>
                <w:sz w:val="22"/>
                <w:szCs w:val="22"/>
              </w:rPr>
            </w:pPr>
            <w:r w:rsidRPr="009A7655">
              <w:rPr>
                <w:sz w:val="22"/>
                <w:szCs w:val="22"/>
              </w:rPr>
              <w:t xml:space="preserve">Attendance </w:t>
            </w:r>
            <w:r w:rsidR="00880144" w:rsidRPr="009A7655">
              <w:rPr>
                <w:sz w:val="22"/>
                <w:szCs w:val="22"/>
              </w:rPr>
              <w:t>LA Advisor Visit Report December 2024</w:t>
            </w:r>
          </w:p>
          <w:p w14:paraId="12FD6197" w14:textId="165F5851" w:rsidR="00383EF9" w:rsidRPr="009A7655" w:rsidRDefault="00383EF9" w:rsidP="0088014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bCs/>
                <w:sz w:val="22"/>
                <w:szCs w:val="22"/>
              </w:rPr>
            </w:pPr>
            <w:r w:rsidRPr="009A7655">
              <w:rPr>
                <w:bCs/>
                <w:sz w:val="22"/>
                <w:szCs w:val="22"/>
              </w:rPr>
              <w:t xml:space="preserve">Pupil </w:t>
            </w:r>
            <w:r w:rsidR="00880144" w:rsidRPr="009A7655">
              <w:rPr>
                <w:bCs/>
                <w:sz w:val="22"/>
                <w:szCs w:val="22"/>
              </w:rPr>
              <w:t>A</w:t>
            </w:r>
            <w:r w:rsidRPr="009A7655">
              <w:rPr>
                <w:bCs/>
                <w:sz w:val="22"/>
                <w:szCs w:val="22"/>
              </w:rPr>
              <w:t xml:space="preserve">ttainment and </w:t>
            </w:r>
            <w:r w:rsidR="00880144" w:rsidRPr="009A7655">
              <w:rPr>
                <w:bCs/>
                <w:sz w:val="22"/>
                <w:szCs w:val="22"/>
              </w:rPr>
              <w:t>P</w:t>
            </w:r>
            <w:r w:rsidRPr="009A7655">
              <w:rPr>
                <w:bCs/>
                <w:sz w:val="22"/>
                <w:szCs w:val="22"/>
              </w:rPr>
              <w:t xml:space="preserve">rogress </w:t>
            </w:r>
            <w:r w:rsidR="00880144" w:rsidRPr="009A7655">
              <w:rPr>
                <w:bCs/>
                <w:sz w:val="22"/>
                <w:szCs w:val="22"/>
              </w:rPr>
              <w:t>S</w:t>
            </w:r>
            <w:r w:rsidRPr="009A7655">
              <w:rPr>
                <w:bCs/>
                <w:sz w:val="22"/>
                <w:szCs w:val="22"/>
              </w:rPr>
              <w:t xml:space="preserve">ummary </w:t>
            </w:r>
            <w:r w:rsidR="00880144" w:rsidRPr="009A7655">
              <w:rPr>
                <w:bCs/>
                <w:sz w:val="22"/>
                <w:szCs w:val="22"/>
              </w:rPr>
              <w:t>D</w:t>
            </w:r>
            <w:r w:rsidRPr="009A7655">
              <w:rPr>
                <w:bCs/>
                <w:sz w:val="22"/>
                <w:szCs w:val="22"/>
              </w:rPr>
              <w:t xml:space="preserve">ata </w:t>
            </w:r>
            <w:r w:rsidR="00880144" w:rsidRPr="009A7655">
              <w:rPr>
                <w:bCs/>
                <w:sz w:val="22"/>
                <w:szCs w:val="22"/>
              </w:rPr>
              <w:t>R</w:t>
            </w:r>
            <w:r w:rsidRPr="009A7655">
              <w:rPr>
                <w:bCs/>
                <w:sz w:val="22"/>
                <w:szCs w:val="22"/>
              </w:rPr>
              <w:t>eport</w:t>
            </w:r>
            <w:r w:rsidR="00880144" w:rsidRPr="009A7655">
              <w:rPr>
                <w:bCs/>
                <w:sz w:val="22"/>
                <w:szCs w:val="22"/>
              </w:rPr>
              <w:t xml:space="preserve"> Autumn Term</w:t>
            </w:r>
            <w:r w:rsidRPr="009A7655">
              <w:rPr>
                <w:bCs/>
                <w:sz w:val="22"/>
                <w:szCs w:val="22"/>
              </w:rPr>
              <w:t xml:space="preserve"> </w:t>
            </w:r>
          </w:p>
          <w:p w14:paraId="3D7548FD" w14:textId="77777777" w:rsidR="00880144" w:rsidRPr="009A7655" w:rsidRDefault="00880144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511C79" w14:textId="77777777" w:rsidR="009A7655" w:rsidRPr="009A7655" w:rsidRDefault="00880144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The Headteacher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noted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that a draft HT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report was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circulated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more detailed report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will be sent out following the meeting. </w:t>
            </w:r>
          </w:p>
          <w:p w14:paraId="760E751F" w14:textId="77777777" w:rsidR="009A7655" w:rsidRPr="009A7655" w:rsidRDefault="009A7655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EC4127" w14:textId="17D90BF5" w:rsidR="009A7655" w:rsidRPr="009A7655" w:rsidRDefault="009A7655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</w:rPr>
              <w:t>The Headteacher highlighted the key points from her report for discussion with governors:</w:t>
            </w:r>
          </w:p>
          <w:p w14:paraId="07D6D94D" w14:textId="77777777" w:rsidR="009A7655" w:rsidRPr="009A7655" w:rsidRDefault="009A7655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66B776" w14:textId="6113D986" w:rsidR="00880144" w:rsidRDefault="009A7655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  <w:u w:val="single"/>
              </w:rPr>
              <w:t>Quality of Education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 Pupil Outcomes Autumn 2025.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HT confirmed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pupil progress information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the previous term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was circulated to governors and noted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this is reviewed in detail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>by the C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urriculum and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racking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Committee. Minutes from the last committee meeting are to be circulated. HT referred to the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data analysis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summary report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and governors 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 xml:space="preserve">noted an in depth discussion of all pupils takes place at 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pupil progress meetings.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Governors reviewed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outcomes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for Reception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number of pupils on track to achieve GLOD.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Progress against ARE for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Year 1 to Year 6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pupils was reviewed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for r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>eading, writing, maths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880144" w:rsidRPr="009A7655">
              <w:rPr>
                <w:rFonts w:ascii="Arial" w:hAnsi="Arial" w:cs="Arial"/>
                <w:bCs/>
                <w:sz w:val="22"/>
                <w:szCs w:val="22"/>
              </w:rPr>
              <w:t xml:space="preserve"> SPAG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as well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as key actions identified for each year group.</w:t>
            </w:r>
          </w:p>
          <w:p w14:paraId="2B6816AD" w14:textId="77777777" w:rsidR="00F403D2" w:rsidRDefault="00F403D2" w:rsidP="009A7655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95AD3A" w14:textId="5A8FFFA1" w:rsidR="00383EF9" w:rsidRDefault="00F403D2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Headteacher updated on the maths curriculum.</w:t>
            </w:r>
          </w:p>
          <w:p w14:paraId="7224DCD5" w14:textId="31DBDD25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 A governor asked about problem solving, is the work on this far enough on see the impact?</w:t>
            </w:r>
          </w:p>
          <w:p w14:paraId="0B38BFAF" w14:textId="26BFC014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HT noted the school is a term and a half along and is seeing some impact; in terms of resilience to maths, the problem solving work is helping that and the pace of learning in answering SATS questions. It is about changing children’</w:t>
            </w:r>
            <w:r w:rsidR="005A0AA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 learning behaviours.</w:t>
            </w:r>
          </w:p>
          <w:p w14:paraId="740BDEBD" w14:textId="7BE29CA6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A governors asked, is it just maths you are focussing on? A Yes. HT noted 2 children didn’t make standard as they hadn’t </w:t>
            </w:r>
            <w:r w:rsidR="005A0AA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completed the paper. </w:t>
            </w:r>
          </w:p>
          <w:p w14:paraId="066CE8D5" w14:textId="503BA46F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 A governor asked if the initiative was impacting on children making better that expected progress?</w:t>
            </w:r>
          </w:p>
          <w:p w14:paraId="1B2CE3B6" w14:textId="020C70A9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HT confirmed they were targeted first to </w:t>
            </w:r>
            <w:r w:rsidR="005A0AA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go deeper with their learnng and understanding </w:t>
            </w:r>
            <w:r w:rsidRPr="0054434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rather than wider and that the school is seeing more potential with that cohort.</w:t>
            </w:r>
          </w:p>
          <w:p w14:paraId="3F5D1E6A" w14:textId="65C72714" w:rsidR="0054434D" w:rsidRPr="0054434D" w:rsidRDefault="0054434D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sz w:val="22"/>
                <w:szCs w:val="22"/>
              </w:rPr>
              <w:t xml:space="preserve">Governors noted it is more a developmental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tool</w:t>
            </w:r>
            <w:r w:rsidRPr="0054434D">
              <w:rPr>
                <w:rFonts w:ascii="Arial" w:hAnsi="Arial" w:cs="Arial"/>
                <w:bCs/>
                <w:sz w:val="22"/>
                <w:szCs w:val="22"/>
              </w:rPr>
              <w:t xml:space="preserve"> than a teaching initiative. HT covered how practice worked across the 20-29 children.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 example was given of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use of board </w:t>
            </w:r>
            <w:r w:rsidRPr="0054434D">
              <w:rPr>
                <w:rFonts w:ascii="Arial" w:hAnsi="Arial" w:cs="Arial"/>
                <w:bCs/>
                <w:sz w:val="22"/>
                <w:szCs w:val="22"/>
              </w:rPr>
              <w:t xml:space="preserve">games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for EYFS and KS1, </w:t>
            </w:r>
            <w:r w:rsidRPr="0054434D">
              <w:rPr>
                <w:rFonts w:ascii="Arial" w:hAnsi="Arial" w:cs="Arial"/>
                <w:bCs/>
                <w:sz w:val="22"/>
                <w:szCs w:val="22"/>
              </w:rPr>
              <w:t xml:space="preserve">based on research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which indicates that bringing </w:t>
            </w:r>
            <w:r w:rsidRPr="0054434D">
              <w:rPr>
                <w:rFonts w:ascii="Arial" w:hAnsi="Arial" w:cs="Arial"/>
                <w:bCs/>
                <w:sz w:val="22"/>
                <w:szCs w:val="22"/>
              </w:rPr>
              <w:t>those skills into the classroom helps build numbers skills.</w:t>
            </w:r>
          </w:p>
          <w:p w14:paraId="228987C2" w14:textId="1CDF1DBC" w:rsidR="0054434D" w:rsidRPr="009A7655" w:rsidRDefault="0054434D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HT gave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overview of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>a new maths project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developed by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LA advisor to help schools improve </w:t>
            </w:r>
            <w:r w:rsidR="00F403D2" w:rsidRPr="009A7655">
              <w:rPr>
                <w:rFonts w:ascii="Arial" w:hAnsi="Arial" w:cs="Arial"/>
                <w:bCs/>
                <w:sz w:val="22"/>
                <w:szCs w:val="22"/>
              </w:rPr>
              <w:t>mathe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>matics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in KS2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 xml:space="preserve"> which is becoming embedded. It involves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20mins a day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focussed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targeted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maths, </w:t>
            </w:r>
            <w:r w:rsidR="00F403D2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problem solving at each session e.g. number skills and reinforcement.</w:t>
            </w:r>
          </w:p>
          <w:p w14:paraId="02BDB5C8" w14:textId="77777777" w:rsidR="00F403D2" w:rsidRPr="00F403D2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F403D2"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governor asked when is this usually covered</w:t>
            </w: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?</w:t>
            </w:r>
          </w:p>
          <w:p w14:paraId="1129DD05" w14:textId="4A07DBC1" w:rsidR="0054434D" w:rsidRPr="00F403D2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</w:t>
            </w:r>
            <w:r w:rsidR="00F403D2"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HT noted it </w:t>
            </w: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depend</w:t>
            </w:r>
            <w:r w:rsidR="00F403D2"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ed</w:t>
            </w: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on the timetable</w:t>
            </w:r>
          </w:p>
          <w:p w14:paraId="0E10BD7F" w14:textId="3301B25E" w:rsidR="0054434D" w:rsidRPr="00F403D2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F403D2"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 asked, </w:t>
            </w: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can you see the impact on outcomes?</w:t>
            </w:r>
          </w:p>
          <w:p w14:paraId="334258DA" w14:textId="0417FFBA" w:rsidR="0054434D" w:rsidRPr="00F403D2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HT confirmed </w:t>
            </w:r>
            <w:r w:rsidR="00F403D2"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this and g</w:t>
            </w:r>
            <w:r w:rsidRPr="00F403D2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ave examples.</w:t>
            </w:r>
          </w:p>
          <w:p w14:paraId="13576104" w14:textId="77777777" w:rsidR="0054434D" w:rsidRDefault="0054434D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AF9840" w14:textId="43A6323F" w:rsidR="00F403D2" w:rsidRDefault="00F403D2" w:rsidP="00F403D2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Headteacher updated on the curriculum for reading and writing.</w:t>
            </w:r>
          </w:p>
          <w:p w14:paraId="1A318450" w14:textId="44C0B765" w:rsidR="0054434D" w:rsidRPr="009A7655" w:rsidRDefault="00F403D2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is a big drive on presentation skills – HT noted this was no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 xml:space="preserve">t written into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 xml:space="preserve">SDP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the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>start of year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is now a focus; governors noted this is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 xml:space="preserve">evidence that leaders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>picking up needs that are to be addressed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throughout the year.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>HT gave examples of the focus.</w:t>
            </w:r>
          </w:p>
          <w:p w14:paraId="04EB5313" w14:textId="4324FF91" w:rsidR="0054434D" w:rsidRPr="009A7655" w:rsidRDefault="00F403D2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HT noted a new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>KS2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 xml:space="preserve">elling curriculum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>being implemented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The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 xml:space="preserve"> Write Stuff </w:t>
            </w:r>
            <w:r w:rsidR="0054434D" w:rsidRPr="009A7655">
              <w:rPr>
                <w:rFonts w:ascii="Arial" w:hAnsi="Arial" w:cs="Arial"/>
                <w:bCs/>
                <w:sz w:val="22"/>
                <w:szCs w:val="22"/>
              </w:rPr>
              <w:t xml:space="preserve">is being piloted in KS2 for writing and will be rolled out if it has an impact. </w:t>
            </w:r>
          </w:p>
          <w:p w14:paraId="0F6A8658" w14:textId="77777777" w:rsidR="00F403D2" w:rsidRPr="002A022A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F403D2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 asked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when </w:t>
            </w:r>
            <w:r w:rsidR="00F403D2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are you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looking at rolling </w:t>
            </w:r>
            <w:r w:rsidR="00F403D2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it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out</w:t>
            </w:r>
          </w:p>
          <w:p w14:paraId="42EAF50D" w14:textId="09416708" w:rsidR="0054434D" w:rsidRPr="002A022A" w:rsidRDefault="00F403D2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</w:t>
            </w:r>
            <w:r w:rsidR="0054434D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</w:t>
            </w:r>
            <w:r w:rsidR="0054434D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September </w:t>
            </w:r>
            <w:r w:rsidR="0054434D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with KS1</w:t>
            </w:r>
          </w:p>
          <w:p w14:paraId="294B205E" w14:textId="77777777" w:rsidR="002A022A" w:rsidRPr="002A022A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2A022A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 asked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what impact is it having? </w:t>
            </w:r>
          </w:p>
          <w:p w14:paraId="4AC7C937" w14:textId="0A0DCAD9" w:rsidR="0054434D" w:rsidRPr="002A022A" w:rsidRDefault="0054434D" w:rsidP="0054434D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</w:t>
            </w:r>
            <w:r w:rsidR="002A022A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HT noted it has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only been </w:t>
            </w:r>
            <w:r w:rsidR="002A022A"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used for a </w:t>
            </w:r>
            <w:r w:rsidRPr="002A022A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short time but is very structured and gave examples of sessions. </w:t>
            </w:r>
          </w:p>
          <w:p w14:paraId="6D7F267C" w14:textId="77777777" w:rsidR="0054434D" w:rsidRPr="009A7655" w:rsidRDefault="0054434D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BA25BC" w14:textId="3FE91C99" w:rsidR="0054434D" w:rsidRPr="009A7655" w:rsidRDefault="0054434D" w:rsidP="0054434D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HT would like to have teachers at more </w:t>
            </w:r>
            <w:r w:rsidR="002A022A">
              <w:rPr>
                <w:rFonts w:ascii="Arial" w:hAnsi="Arial" w:cs="Arial"/>
                <w:bCs/>
                <w:sz w:val="22"/>
                <w:szCs w:val="22"/>
              </w:rPr>
              <w:t xml:space="preserve">FGB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meetings in future to present on their teacher practice</w:t>
            </w:r>
            <w:r w:rsidR="002A022A">
              <w:rPr>
                <w:rFonts w:ascii="Arial" w:hAnsi="Arial" w:cs="Arial"/>
                <w:bCs/>
                <w:sz w:val="22"/>
                <w:szCs w:val="22"/>
              </w:rPr>
              <w:t>; governors agreed to include this on future agendas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>. Miss Templeman</w:t>
            </w:r>
            <w:r w:rsidR="002A02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2A022A">
              <w:rPr>
                <w:rFonts w:ascii="Arial" w:hAnsi="Arial" w:cs="Arial"/>
                <w:bCs/>
                <w:sz w:val="22"/>
                <w:szCs w:val="22"/>
              </w:rPr>
              <w:t>to be invited to the next meeting to provide an update.</w:t>
            </w:r>
          </w:p>
          <w:p w14:paraId="24E1F388" w14:textId="77777777" w:rsidR="0054434D" w:rsidRPr="009A7655" w:rsidRDefault="0054434D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8A1CCB" w14:textId="447884DE" w:rsidR="002A022A" w:rsidRPr="009A7655" w:rsidRDefault="00383EF9" w:rsidP="00575EC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9A7655">
              <w:rPr>
                <w:rFonts w:ascii="Arial" w:hAnsi="Arial" w:cs="Arial"/>
                <w:bCs/>
                <w:sz w:val="22"/>
                <w:szCs w:val="22"/>
                <w:u w:val="single"/>
              </w:rPr>
              <w:t>Behaviour and</w:t>
            </w:r>
            <w:r w:rsidR="002A022A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Attitudes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HT noted </w:t>
            </w:r>
            <w:r w:rsidR="001E3710">
              <w:rPr>
                <w:rFonts w:ascii="Arial" w:hAnsi="Arial" w:cs="Arial"/>
                <w:sz w:val="22"/>
                <w:szCs w:val="22"/>
              </w:rPr>
              <w:t xml:space="preserve">there had been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no reported inc</w:t>
            </w:r>
            <w:r w:rsidR="001E3710">
              <w:rPr>
                <w:rFonts w:ascii="Arial" w:hAnsi="Arial" w:cs="Arial"/>
                <w:sz w:val="22"/>
                <w:szCs w:val="22"/>
              </w:rPr>
              <w:t>i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dents of bullying since </w:t>
            </w:r>
            <w:r w:rsidR="001E371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last report.</w:t>
            </w:r>
            <w:r w:rsidR="001E3710">
              <w:rPr>
                <w:rFonts w:ascii="Arial" w:hAnsi="Arial" w:cs="Arial"/>
                <w:sz w:val="22"/>
                <w:szCs w:val="22"/>
              </w:rPr>
              <w:t xml:space="preserve"> There was one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reported incident</w:t>
            </w:r>
            <w:r w:rsidR="005A0AA6">
              <w:rPr>
                <w:rFonts w:ascii="Arial" w:hAnsi="Arial" w:cs="Arial"/>
                <w:sz w:val="22"/>
                <w:szCs w:val="22"/>
              </w:rPr>
              <w:t xml:space="preserve"> of verbal abuse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E3710">
              <w:rPr>
                <w:rFonts w:ascii="Arial" w:hAnsi="Arial" w:cs="Arial"/>
                <w:sz w:val="22"/>
                <w:szCs w:val="22"/>
              </w:rPr>
              <w:t>HT updated on a significant behavioural issue.</w:t>
            </w:r>
          </w:p>
          <w:p w14:paraId="019DE262" w14:textId="77777777" w:rsidR="001E3710" w:rsidRPr="001E3710" w:rsidRDefault="002A022A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Q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governor asked,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do we monitor child bullying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>?</w:t>
            </w:r>
          </w:p>
          <w:p w14:paraId="737F6F69" w14:textId="0DDD1A96" w:rsidR="002A022A" w:rsidRPr="001E3710" w:rsidRDefault="001E3710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 w:rsidR="002A022A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HT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noted how CPOMS was used to record incidents. It was noted that in the case of one pupil the frequency of incidents meant a log book was being used by staff instead. </w:t>
            </w:r>
          </w:p>
          <w:p w14:paraId="5B08870D" w14:textId="77777777" w:rsidR="001E3710" w:rsidRPr="001E3710" w:rsidRDefault="002A022A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Q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governor asked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is it working? </w:t>
            </w:r>
          </w:p>
          <w:p w14:paraId="7AE1FCE9" w14:textId="7764518F" w:rsidR="002A022A" w:rsidRPr="001E3710" w:rsidRDefault="002A022A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The HT confirmed use of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CPOMS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would be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inefficient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in this case,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but as a reporting system it is working.HT is summarising the incidents on CPOMS so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details are still recorded on the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system.</w:t>
            </w:r>
          </w:p>
          <w:p w14:paraId="69B36AAD" w14:textId="630F89C1" w:rsidR="002A022A" w:rsidRPr="001E3710" w:rsidRDefault="002A022A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Q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governor asked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what is CPOMS?</w:t>
            </w:r>
          </w:p>
          <w:p w14:paraId="23106310" w14:textId="5FD65E96" w:rsidR="002A022A" w:rsidRPr="001E3710" w:rsidRDefault="002A022A" w:rsidP="002A022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>HT confirmed it is a c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hild protection online management system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is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used by all staff in school. HT gave an overview of the system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noted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other schools use it and when 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pupils transfer 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>here their record follows them</w:t>
            </w:r>
            <w:r w:rsidR="001E3710" w:rsidRPr="001E3710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1E3710">
              <w:rPr>
                <w:rFonts w:ascii="Arial" w:hAnsi="Arial" w:cs="Arial"/>
                <w:color w:val="FF0000"/>
                <w:sz w:val="22"/>
                <w:szCs w:val="22"/>
              </w:rPr>
              <w:t xml:space="preserve"> which is a benefit.</w:t>
            </w:r>
          </w:p>
          <w:p w14:paraId="767FB05E" w14:textId="77777777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57BE81" w14:textId="576A1A1E" w:rsidR="001762F6" w:rsidRDefault="00383EF9" w:rsidP="001762F6">
            <w:pPr>
              <w:rPr>
                <w:rFonts w:ascii="Arial" w:hAnsi="Arial" w:cs="Arial"/>
                <w:sz w:val="22"/>
                <w:szCs w:val="22"/>
              </w:rPr>
            </w:pP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Personal </w:t>
            </w:r>
            <w:r w:rsidR="00C159A7"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D</w:t>
            </w: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evelopment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HT noted the school is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currently evaluating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this area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as outstanding based on old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Ofsted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>criteria. The behaviours for learning was the only area to look at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 (and covered above)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23419BB" w14:textId="77777777" w:rsidR="001762F6" w:rsidRDefault="001762F6" w:rsidP="00176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HT noted the government is to introduce a new report card in place of </w:t>
            </w:r>
            <w:r w:rsidRPr="009A7655">
              <w:rPr>
                <w:rFonts w:ascii="Arial" w:hAnsi="Arial" w:cs="Arial"/>
                <w:sz w:val="22"/>
                <w:szCs w:val="22"/>
              </w:rPr>
              <w:t>Ofsted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staff and governor training </w:t>
            </w:r>
            <w:r>
              <w:rPr>
                <w:rFonts w:ascii="Arial" w:hAnsi="Arial" w:cs="Arial"/>
                <w:sz w:val="22"/>
                <w:szCs w:val="22"/>
              </w:rPr>
              <w:t>will be needed on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 the new scheme </w:t>
            </w:r>
            <w:r>
              <w:rPr>
                <w:rFonts w:ascii="Arial" w:hAnsi="Arial" w:cs="Arial"/>
                <w:sz w:val="22"/>
                <w:szCs w:val="22"/>
              </w:rPr>
              <w:t>when more details are available.</w:t>
            </w:r>
          </w:p>
          <w:p w14:paraId="64EED953" w14:textId="77777777" w:rsidR="001762F6" w:rsidRDefault="001762F6" w:rsidP="00176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86075" w14:textId="2EBD8DA7" w:rsidR="002A022A" w:rsidRDefault="00C159A7" w:rsidP="00176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HT noted the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 xml:space="preserve">SDP focus </w:t>
            </w:r>
            <w:r w:rsidR="001762F6">
              <w:rPr>
                <w:rFonts w:ascii="Arial" w:hAnsi="Arial" w:cs="Arial"/>
                <w:bCs/>
                <w:sz w:val="22"/>
                <w:szCs w:val="22"/>
              </w:rPr>
              <w:t xml:space="preserve">for personal development was around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>developing opp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ortunitie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>s for pupils to experience (first hand where possible) the cultur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ally </w:t>
            </w:r>
            <w:r w:rsidR="00383EF9" w:rsidRPr="009A7655">
              <w:rPr>
                <w:rFonts w:ascii="Arial" w:hAnsi="Arial" w:cs="Arial"/>
                <w:bCs/>
                <w:sz w:val="22"/>
                <w:szCs w:val="22"/>
              </w:rPr>
              <w:t>diverse county they live 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762F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HT gave examples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lastRenderedPageBreak/>
              <w:t>of activities to support this.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 Governors noted the school was also i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mprov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sporting opp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ortunities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through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regional sports tournament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s and HT is keen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to spend the sports premium on this.</w:t>
            </w:r>
          </w:p>
          <w:p w14:paraId="6BB0DD2F" w14:textId="77777777" w:rsidR="001762F6" w:rsidRDefault="001762F6" w:rsidP="00176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2F08798" w14:textId="3A7BB62C" w:rsidR="002A022A" w:rsidRPr="009A7655" w:rsidRDefault="001762F6" w:rsidP="00176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 also updated on the Big sing event wi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th local schools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noted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how well behaved the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eavening children were at the event.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HT noted feedback from Malton secondary on ex students </w:t>
            </w:r>
            <w:r>
              <w:rPr>
                <w:rFonts w:ascii="Arial" w:hAnsi="Arial" w:cs="Arial"/>
                <w:sz w:val="22"/>
                <w:szCs w:val="22"/>
              </w:rPr>
              <w:t xml:space="preserve">who 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 xml:space="preserve">were found to be really well set up in performing arts by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A022A" w:rsidRPr="009A7655">
              <w:rPr>
                <w:rFonts w:ascii="Arial" w:hAnsi="Arial" w:cs="Arial"/>
                <w:sz w:val="22"/>
                <w:szCs w:val="22"/>
              </w:rPr>
              <w:t>eavening.</w:t>
            </w:r>
          </w:p>
          <w:p w14:paraId="108EB906" w14:textId="2BD8B915" w:rsidR="002A022A" w:rsidRPr="009A7655" w:rsidRDefault="002A022A" w:rsidP="002A022A">
            <w:pPr>
              <w:rPr>
                <w:rFonts w:ascii="Arial" w:hAnsi="Arial" w:cs="Arial"/>
                <w:sz w:val="22"/>
                <w:szCs w:val="22"/>
              </w:rPr>
            </w:pPr>
            <w:r w:rsidRPr="009A7655">
              <w:rPr>
                <w:rFonts w:ascii="Arial" w:hAnsi="Arial" w:cs="Arial"/>
                <w:sz w:val="22"/>
                <w:szCs w:val="22"/>
              </w:rPr>
              <w:t>Gov</w:t>
            </w:r>
            <w:r w:rsidR="001762F6">
              <w:rPr>
                <w:rFonts w:ascii="Arial" w:hAnsi="Arial" w:cs="Arial"/>
                <w:sz w:val="22"/>
                <w:szCs w:val="22"/>
              </w:rPr>
              <w:t>ernors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 noted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this was </w:t>
            </w:r>
            <w:r w:rsidRPr="009A7655">
              <w:rPr>
                <w:rFonts w:ascii="Arial" w:hAnsi="Arial" w:cs="Arial"/>
                <w:sz w:val="22"/>
                <w:szCs w:val="22"/>
              </w:rPr>
              <w:t>good evidence.</w:t>
            </w:r>
          </w:p>
          <w:p w14:paraId="76B14C69" w14:textId="77777777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E19939" w14:textId="622EBB15" w:rsidR="005F51E7" w:rsidRDefault="00383EF9" w:rsidP="001762F6">
            <w:pPr>
              <w:rPr>
                <w:rFonts w:ascii="Arial" w:hAnsi="Arial" w:cs="Arial"/>
                <w:sz w:val="22"/>
                <w:szCs w:val="22"/>
              </w:rPr>
            </w:pP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Leadership and </w:t>
            </w:r>
            <w:r w:rsid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M</w:t>
            </w:r>
            <w:r w:rsidR="00C159A7"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anagement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1762F6">
              <w:rPr>
                <w:rFonts w:ascii="Arial" w:hAnsi="Arial" w:cs="Arial"/>
                <w:bCs/>
                <w:sz w:val="22"/>
                <w:szCs w:val="22"/>
              </w:rPr>
              <w:t xml:space="preserve">HT gave an update on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Collaboration </w:t>
            </w:r>
            <w:r w:rsidR="001762F6">
              <w:rPr>
                <w:rFonts w:ascii="Arial" w:hAnsi="Arial" w:cs="Arial"/>
                <w:sz w:val="22"/>
                <w:szCs w:val="22"/>
              </w:rPr>
              <w:t>and noted this was discussed a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>gov</w:t>
            </w:r>
            <w:r w:rsidR="001762F6">
              <w:rPr>
                <w:rFonts w:ascii="Arial" w:hAnsi="Arial" w:cs="Arial"/>
                <w:sz w:val="22"/>
                <w:szCs w:val="22"/>
              </w:rPr>
              <w:t>ernor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 away day. 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HT covered the coaching work she is doing and the </w:t>
            </w:r>
            <w:r w:rsidR="005F51E7">
              <w:rPr>
                <w:rFonts w:ascii="Arial" w:hAnsi="Arial" w:cs="Arial"/>
                <w:sz w:val="22"/>
                <w:szCs w:val="22"/>
              </w:rPr>
              <w:t>work on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 Leavening school USPs and the t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>hings that ma</w:t>
            </w:r>
            <w:r w:rsidR="001762F6">
              <w:rPr>
                <w:rFonts w:ascii="Arial" w:hAnsi="Arial" w:cs="Arial"/>
                <w:sz w:val="22"/>
                <w:szCs w:val="22"/>
              </w:rPr>
              <w:t>ke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 us special</w:t>
            </w:r>
            <w:r w:rsidR="001762F6">
              <w:rPr>
                <w:rFonts w:ascii="Arial" w:hAnsi="Arial" w:cs="Arial"/>
                <w:sz w:val="22"/>
                <w:szCs w:val="22"/>
              </w:rPr>
              <w:t xml:space="preserve">. HT </w:t>
            </w:r>
            <w:r w:rsidR="005F51E7">
              <w:rPr>
                <w:rFonts w:ascii="Arial" w:hAnsi="Arial" w:cs="Arial"/>
                <w:sz w:val="22"/>
                <w:szCs w:val="22"/>
              </w:rPr>
              <w:t>will share details with governors.</w:t>
            </w:r>
          </w:p>
          <w:p w14:paraId="2C841183" w14:textId="12D698DA" w:rsidR="005F51E7" w:rsidRDefault="005F51E7" w:rsidP="00176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HT updated on the first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>Howardian Schools</w:t>
            </w:r>
            <w:r w:rsidR="005A0AA6">
              <w:rPr>
                <w:rFonts w:ascii="Arial" w:hAnsi="Arial" w:cs="Arial"/>
                <w:sz w:val="22"/>
                <w:szCs w:val="22"/>
              </w:rPr>
              <w:t xml:space="preserve"> Collaboration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>
              <w:rPr>
                <w:rFonts w:ascii="Arial" w:hAnsi="Arial" w:cs="Arial"/>
                <w:sz w:val="22"/>
                <w:szCs w:val="22"/>
              </w:rPr>
              <w:t xml:space="preserve">which considered this and agreed 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as a cluster what each school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762F6" w:rsidRPr="009A7655">
              <w:rPr>
                <w:rFonts w:ascii="Arial" w:hAnsi="Arial" w:cs="Arial"/>
                <w:sz w:val="22"/>
                <w:szCs w:val="22"/>
              </w:rPr>
              <w:t xml:space="preserve">an be a beacon for. HT </w:t>
            </w:r>
            <w:r>
              <w:rPr>
                <w:rFonts w:ascii="Arial" w:hAnsi="Arial" w:cs="Arial"/>
                <w:sz w:val="22"/>
                <w:szCs w:val="22"/>
              </w:rPr>
              <w:t>noted what was agreed and the benefits that are likely to come out of</w:t>
            </w:r>
            <w:r w:rsidR="005A0AA6">
              <w:rPr>
                <w:rFonts w:ascii="Arial" w:hAnsi="Arial" w:cs="Arial"/>
                <w:sz w:val="22"/>
                <w:szCs w:val="22"/>
              </w:rPr>
              <w:t xml:space="preserve"> the collaboration.  </w:t>
            </w:r>
          </w:p>
          <w:p w14:paraId="07E5EBA6" w14:textId="77777777" w:rsidR="005F51E7" w:rsidRPr="005F51E7" w:rsidRDefault="001762F6" w:rsidP="001762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51E7">
              <w:rPr>
                <w:rFonts w:ascii="Arial" w:hAnsi="Arial" w:cs="Arial"/>
                <w:color w:val="FF0000"/>
                <w:sz w:val="22"/>
                <w:szCs w:val="22"/>
              </w:rPr>
              <w:t xml:space="preserve">Q </w:t>
            </w:r>
            <w:r w:rsidR="005F51E7" w:rsidRPr="005F51E7">
              <w:rPr>
                <w:rFonts w:ascii="Arial" w:hAnsi="Arial" w:cs="Arial"/>
                <w:color w:val="FF0000"/>
                <w:sz w:val="22"/>
                <w:szCs w:val="22"/>
              </w:rPr>
              <w:t>The Chair asked a</w:t>
            </w:r>
            <w:r w:rsidRPr="005F51E7">
              <w:rPr>
                <w:rFonts w:ascii="Arial" w:hAnsi="Arial" w:cs="Arial"/>
                <w:color w:val="FF0000"/>
                <w:sz w:val="22"/>
                <w:szCs w:val="22"/>
              </w:rPr>
              <w:t xml:space="preserve">bout release of staff in school time </w:t>
            </w:r>
          </w:p>
          <w:p w14:paraId="68F7B803" w14:textId="7DF3AAA1" w:rsidR="001762F6" w:rsidRPr="005F51E7" w:rsidRDefault="001762F6" w:rsidP="001762F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F51E7">
              <w:rPr>
                <w:rFonts w:ascii="Arial" w:hAnsi="Arial" w:cs="Arial"/>
                <w:color w:val="FF0000"/>
                <w:sz w:val="22"/>
                <w:szCs w:val="22"/>
              </w:rPr>
              <w:t>A HT is looking at how to release staff here for it</w:t>
            </w:r>
          </w:p>
          <w:p w14:paraId="025B424E" w14:textId="51CF5F39" w:rsidR="001762F6" w:rsidRPr="009A7655" w:rsidRDefault="001762F6" w:rsidP="001762F6">
            <w:pPr>
              <w:rPr>
                <w:rFonts w:ascii="Arial" w:hAnsi="Arial" w:cs="Arial"/>
                <w:sz w:val="22"/>
                <w:szCs w:val="22"/>
              </w:rPr>
            </w:pPr>
            <w:r w:rsidRPr="009A7655">
              <w:rPr>
                <w:rFonts w:ascii="Arial" w:hAnsi="Arial" w:cs="Arial"/>
                <w:sz w:val="22"/>
                <w:szCs w:val="22"/>
              </w:rPr>
              <w:t>Gov</w:t>
            </w:r>
            <w:r w:rsidR="005F51E7">
              <w:rPr>
                <w:rFonts w:ascii="Arial" w:hAnsi="Arial" w:cs="Arial"/>
                <w:sz w:val="22"/>
                <w:szCs w:val="22"/>
              </w:rPr>
              <w:t>ernor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s noted it has been a great thing to do and </w:t>
            </w:r>
            <w:r w:rsidR="005F51E7">
              <w:rPr>
                <w:rFonts w:ascii="Arial" w:hAnsi="Arial" w:cs="Arial"/>
                <w:sz w:val="22"/>
                <w:szCs w:val="22"/>
              </w:rPr>
              <w:t xml:space="preserve">how the Headteacher has led on it and </w:t>
            </w:r>
            <w:r w:rsidRPr="009A7655">
              <w:rPr>
                <w:rFonts w:ascii="Arial" w:hAnsi="Arial" w:cs="Arial"/>
                <w:sz w:val="22"/>
                <w:szCs w:val="22"/>
              </w:rPr>
              <w:t>influence</w:t>
            </w:r>
            <w:r w:rsidR="005F51E7">
              <w:rPr>
                <w:rFonts w:ascii="Arial" w:hAnsi="Arial" w:cs="Arial"/>
                <w:sz w:val="22"/>
                <w:szCs w:val="22"/>
              </w:rPr>
              <w:t>d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 other HTs.</w:t>
            </w:r>
          </w:p>
          <w:p w14:paraId="6DE2C8A0" w14:textId="020B5D71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CF5C32" w14:textId="228561B5" w:rsidR="00C159A7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Early </w:t>
            </w:r>
            <w:r w:rsid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Y</w:t>
            </w: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ears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>HT confirmed there are 9 pupils in N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ursery 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>and 7 in Reception.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 xml:space="preserve">HT referred to the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SDP focus on outdoor provision; developing language and comm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>unication for early years.</w:t>
            </w:r>
          </w:p>
          <w:p w14:paraId="302D2859" w14:textId="77777777" w:rsidR="005F51E7" w:rsidRPr="009A7655" w:rsidRDefault="005F51E7" w:rsidP="005F51E7">
            <w:pPr>
              <w:rPr>
                <w:rFonts w:ascii="Arial" w:hAnsi="Arial" w:cs="Arial"/>
                <w:sz w:val="22"/>
                <w:szCs w:val="22"/>
              </w:rPr>
            </w:pPr>
            <w:r w:rsidRPr="009A7655">
              <w:rPr>
                <w:rFonts w:ascii="Arial" w:hAnsi="Arial" w:cs="Arial"/>
                <w:sz w:val="22"/>
                <w:szCs w:val="22"/>
              </w:rPr>
              <w:t>Early years focus was covered and the programmes and curriculum development.</w:t>
            </w:r>
          </w:p>
          <w:p w14:paraId="572F331D" w14:textId="020FB115" w:rsidR="005F51E7" w:rsidRDefault="005F51E7" w:rsidP="005F51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more detailed on early years will be given to governors at the next meeting; this will include an update on the LA advisor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early years visit </w:t>
            </w:r>
            <w:r>
              <w:rPr>
                <w:rFonts w:ascii="Arial" w:hAnsi="Arial" w:cs="Arial"/>
                <w:sz w:val="22"/>
                <w:szCs w:val="22"/>
              </w:rPr>
              <w:t>which is to be done.</w:t>
            </w:r>
          </w:p>
          <w:p w14:paraId="0BBA3A7D" w14:textId="77777777" w:rsidR="005F51E7" w:rsidRDefault="005F51E7" w:rsidP="005F51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8CC2E" w14:textId="54E2E480" w:rsidR="005F51E7" w:rsidRPr="00C61CB2" w:rsidRDefault="005F51E7" w:rsidP="005F51E7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61CB2">
              <w:rPr>
                <w:rFonts w:ascii="Arial" w:hAnsi="Arial" w:cs="Arial"/>
                <w:color w:val="7030A0"/>
                <w:sz w:val="22"/>
                <w:szCs w:val="22"/>
              </w:rPr>
              <w:t>Q A governor asked about funding?</w:t>
            </w:r>
          </w:p>
          <w:p w14:paraId="5A4DE916" w14:textId="1378CAD1" w:rsidR="005F51E7" w:rsidRPr="00C61CB2" w:rsidRDefault="005F51E7" w:rsidP="005F51E7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61CB2">
              <w:rPr>
                <w:rFonts w:ascii="Arial" w:hAnsi="Arial" w:cs="Arial"/>
                <w:color w:val="7030A0"/>
                <w:sz w:val="22"/>
                <w:szCs w:val="22"/>
              </w:rPr>
              <w:t>A HT confirmed the school applied for a government early years capital grant for schools looking to expand provision and got a small amount £650 to cover sleeping provision for 2 year olds.</w:t>
            </w:r>
          </w:p>
          <w:p w14:paraId="00A08413" w14:textId="38726D05" w:rsidR="00C61CB2" w:rsidRPr="00C61CB2" w:rsidRDefault="005F51E7" w:rsidP="005F51E7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61CB2">
              <w:rPr>
                <w:rFonts w:ascii="Arial" w:hAnsi="Arial" w:cs="Arial"/>
                <w:color w:val="7030A0"/>
                <w:sz w:val="22"/>
                <w:szCs w:val="22"/>
              </w:rPr>
              <w:t xml:space="preserve">There was a discussion on changes to how space will be used and governors queried if capital money could be used for a full </w:t>
            </w:r>
            <w:r w:rsidR="00C61CB2" w:rsidRPr="00C61CB2">
              <w:rPr>
                <w:rFonts w:ascii="Arial" w:hAnsi="Arial" w:cs="Arial"/>
                <w:color w:val="7030A0"/>
                <w:sz w:val="22"/>
                <w:szCs w:val="22"/>
              </w:rPr>
              <w:t xml:space="preserve">refurbishment to improve space for staff and their wellbeing. </w:t>
            </w:r>
          </w:p>
          <w:p w14:paraId="2A7C6FC4" w14:textId="58F60E6F" w:rsidR="005F51E7" w:rsidRPr="00C61CB2" w:rsidRDefault="00C61CB2" w:rsidP="005F51E7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61CB2">
              <w:rPr>
                <w:rFonts w:ascii="Arial" w:hAnsi="Arial" w:cs="Arial"/>
                <w:color w:val="7030A0"/>
                <w:sz w:val="22"/>
                <w:szCs w:val="22"/>
              </w:rPr>
              <w:t>The Board agreed this is to be considered by the F</w:t>
            </w:r>
            <w:r w:rsidR="005F51E7" w:rsidRPr="00C61CB2">
              <w:rPr>
                <w:rFonts w:ascii="Arial" w:hAnsi="Arial" w:cs="Arial"/>
                <w:color w:val="7030A0"/>
                <w:sz w:val="22"/>
                <w:szCs w:val="22"/>
              </w:rPr>
              <w:t xml:space="preserve">inance </w:t>
            </w:r>
            <w:r w:rsidRPr="00C61CB2">
              <w:rPr>
                <w:rFonts w:ascii="Arial" w:hAnsi="Arial" w:cs="Arial"/>
                <w:color w:val="7030A0"/>
                <w:sz w:val="22"/>
                <w:szCs w:val="22"/>
              </w:rPr>
              <w:t>C</w:t>
            </w:r>
            <w:r w:rsidR="005F51E7" w:rsidRPr="00C61CB2">
              <w:rPr>
                <w:rFonts w:ascii="Arial" w:hAnsi="Arial" w:cs="Arial"/>
                <w:color w:val="7030A0"/>
                <w:sz w:val="22"/>
                <w:szCs w:val="22"/>
              </w:rPr>
              <w:t>ommittee.</w:t>
            </w:r>
          </w:p>
          <w:p w14:paraId="60E3E998" w14:textId="77777777" w:rsidR="00C159A7" w:rsidRDefault="00C159A7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A049DB" w14:textId="5BA6208C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Staffing</w:t>
            </w:r>
            <w:r w:rsidR="00C159A7" w:rsidRPr="00C159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 xml:space="preserve">Governors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noted the brief update</w:t>
            </w:r>
            <w:r w:rsidR="00C159A7">
              <w:rPr>
                <w:rFonts w:ascii="Arial" w:hAnsi="Arial" w:cs="Arial"/>
                <w:bCs/>
                <w:sz w:val="22"/>
                <w:szCs w:val="22"/>
              </w:rPr>
              <w:t xml:space="preserve"> on staffing.</w:t>
            </w:r>
          </w:p>
          <w:p w14:paraId="54B1BC29" w14:textId="77777777" w:rsidR="00575EC0" w:rsidRPr="001E3710" w:rsidRDefault="00575EC0" w:rsidP="00575EC0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 A governor asked how the ECT was doing.</w:t>
            </w:r>
          </w:p>
          <w:p w14:paraId="418C614A" w14:textId="77777777" w:rsidR="00575EC0" w:rsidRPr="001E3710" w:rsidRDefault="00575EC0" w:rsidP="00575EC0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HT gave an updated and noted she was doing well.</w:t>
            </w:r>
          </w:p>
          <w:p w14:paraId="22A33515" w14:textId="77777777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F0EA85" w14:textId="27BB4DC8" w:rsidR="00880144" w:rsidRPr="00C159A7" w:rsidRDefault="00C159A7" w:rsidP="005443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Attendance</w:t>
            </w:r>
            <w:r w:rsidR="00383EF9"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and </w:t>
            </w:r>
            <w:r w:rsidRPr="00C159A7">
              <w:rPr>
                <w:rFonts w:ascii="Arial" w:hAnsi="Arial" w:cs="Arial"/>
                <w:bCs/>
                <w:sz w:val="22"/>
                <w:szCs w:val="22"/>
                <w:u w:val="single"/>
              </w:rPr>
              <w:t>punctuality</w:t>
            </w:r>
            <w:r w:rsidR="00383EF9" w:rsidRPr="00C159A7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HT referred to the circulated report from the </w:t>
            </w:r>
            <w:r w:rsidR="00880144" w:rsidRPr="00C159A7">
              <w:rPr>
                <w:rFonts w:ascii="Arial" w:hAnsi="Arial" w:cs="Arial"/>
                <w:sz w:val="22"/>
                <w:szCs w:val="22"/>
              </w:rPr>
              <w:t>target</w:t>
            </w:r>
            <w:r w:rsidR="0054434D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880144" w:rsidRPr="00C159A7">
              <w:rPr>
                <w:rFonts w:ascii="Arial" w:hAnsi="Arial" w:cs="Arial"/>
                <w:sz w:val="22"/>
                <w:szCs w:val="22"/>
              </w:rPr>
              <w:t xml:space="preserve">support meeting </w:t>
            </w:r>
            <w:r w:rsidR="0054434D">
              <w:rPr>
                <w:rFonts w:ascii="Arial" w:hAnsi="Arial" w:cs="Arial"/>
                <w:sz w:val="22"/>
                <w:szCs w:val="22"/>
              </w:rPr>
              <w:t xml:space="preserve">held on </w:t>
            </w:r>
            <w:r w:rsidR="00880144" w:rsidRPr="00C159A7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="0054434D">
              <w:rPr>
                <w:rFonts w:ascii="Arial" w:hAnsi="Arial" w:cs="Arial"/>
                <w:sz w:val="22"/>
                <w:szCs w:val="22"/>
              </w:rPr>
              <w:t>D</w:t>
            </w:r>
            <w:r w:rsidR="00880144" w:rsidRPr="00C159A7">
              <w:rPr>
                <w:rFonts w:ascii="Arial" w:hAnsi="Arial" w:cs="Arial"/>
                <w:sz w:val="22"/>
                <w:szCs w:val="22"/>
              </w:rPr>
              <w:t xml:space="preserve">ecember 2024 with </w:t>
            </w:r>
            <w:r w:rsidR="0054434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80144" w:rsidRPr="00C159A7">
              <w:rPr>
                <w:rFonts w:ascii="Arial" w:hAnsi="Arial" w:cs="Arial"/>
                <w:sz w:val="22"/>
                <w:szCs w:val="22"/>
              </w:rPr>
              <w:t>LA attendance lead</w:t>
            </w:r>
            <w:r w:rsidR="005443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58F56B" w14:textId="0361BA93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95F3DC" w14:textId="1C53A94A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Pupil </w:t>
            </w:r>
            <w:r w:rsidR="0054434D">
              <w:rPr>
                <w:rFonts w:ascii="Arial" w:hAnsi="Arial" w:cs="Arial"/>
                <w:bCs/>
                <w:sz w:val="22"/>
                <w:szCs w:val="22"/>
                <w:u w:val="single"/>
              </w:rPr>
              <w:t>N</w:t>
            </w:r>
            <w:r w:rsidRPr="0054434D">
              <w:rPr>
                <w:rFonts w:ascii="Arial" w:hAnsi="Arial" w:cs="Arial"/>
                <w:bCs/>
                <w:sz w:val="22"/>
                <w:szCs w:val="22"/>
                <w:u w:val="single"/>
              </w:rPr>
              <w:t>umbers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4434D">
              <w:rPr>
                <w:rFonts w:ascii="Arial" w:hAnsi="Arial" w:cs="Arial"/>
                <w:bCs/>
                <w:sz w:val="22"/>
                <w:szCs w:val="22"/>
              </w:rPr>
              <w:t xml:space="preserve">There are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50 </w:t>
            </w:r>
            <w:r w:rsidR="0054434D">
              <w:rPr>
                <w:rFonts w:ascii="Arial" w:hAnsi="Arial" w:cs="Arial"/>
                <w:bCs/>
                <w:sz w:val="22"/>
                <w:szCs w:val="22"/>
              </w:rPr>
              <w:t xml:space="preserve">pupils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on roll. </w:t>
            </w:r>
            <w:r w:rsidR="0054434D">
              <w:rPr>
                <w:rFonts w:ascii="Arial" w:hAnsi="Arial" w:cs="Arial"/>
                <w:bCs/>
                <w:sz w:val="22"/>
                <w:szCs w:val="22"/>
              </w:rPr>
              <w:t xml:space="preserve">HT updated on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leavers and starters.</w:t>
            </w:r>
          </w:p>
          <w:p w14:paraId="7D652C10" w14:textId="77777777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6DAAF7" w14:textId="774C6632" w:rsidR="00383EF9" w:rsidRPr="009A7655" w:rsidRDefault="00383EF9" w:rsidP="00383EF9">
            <w:pPr>
              <w:spacing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4434D">
              <w:rPr>
                <w:rFonts w:ascii="Arial" w:hAnsi="Arial" w:cs="Arial"/>
                <w:bCs/>
                <w:sz w:val="22"/>
                <w:szCs w:val="22"/>
                <w:u w:val="single"/>
              </w:rPr>
              <w:t>Inc</w:t>
            </w:r>
            <w:r w:rsidR="0054434D" w:rsidRPr="0054434D">
              <w:rPr>
                <w:rFonts w:ascii="Arial" w:hAnsi="Arial" w:cs="Arial"/>
                <w:bCs/>
                <w:sz w:val="22"/>
                <w:szCs w:val="22"/>
                <w:u w:val="single"/>
              </w:rPr>
              <w:t>lusion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 – 12% </w:t>
            </w:r>
            <w:r w:rsidR="0054434D">
              <w:rPr>
                <w:rFonts w:ascii="Arial" w:hAnsi="Arial" w:cs="Arial"/>
                <w:bCs/>
                <w:sz w:val="22"/>
                <w:szCs w:val="22"/>
              </w:rPr>
              <w:t xml:space="preserve">of pupils are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eligible for FSM and 22% have SEN. </w:t>
            </w:r>
          </w:p>
          <w:p w14:paraId="7A61C048" w14:textId="5AE5410E" w:rsidR="00383EF9" w:rsidRPr="009A7655" w:rsidRDefault="00383EF9" w:rsidP="00F3663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C15018" w14:textId="77777777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C5348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CBA46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F5FE6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3E37A4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08D06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3B59F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258FA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19694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91DD0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B707F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CB3A1" w14:textId="77777777" w:rsidR="009A7655" w:rsidRDefault="009A7655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A7DAF" w14:textId="77777777" w:rsidR="009A7655" w:rsidRDefault="009A7655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10E01" w14:textId="77777777" w:rsidR="009A7655" w:rsidRDefault="009A7655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E0858" w14:textId="77777777" w:rsidR="009A7655" w:rsidRDefault="009A7655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A62D6" w14:textId="77777777" w:rsidR="009A7655" w:rsidRDefault="009A7655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17776" w14:textId="77777777" w:rsidR="00880144" w:rsidRDefault="00880144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  <w:p w14:paraId="50408E4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C48A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AEE2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ABDAA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E2B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27457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EC92A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40ED2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49A16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77365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27E3E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4381FE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D7358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0006D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6D5C5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AE4B9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022ED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A8D60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DDE7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8D5D1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4ECB0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B09A0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B555D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7E1C6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4B395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BB96E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955E62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7ED0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F26F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79510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F13AF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BFA7E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7F832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E6175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51997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B5778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6C2B4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563F9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2D4FF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FADD4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AFB3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F3D3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A993D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E06ED1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0D7C7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D82BC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A79C5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5532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907C1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59BB3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C2F7B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D74D6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0F607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223AF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2BD2A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830E6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E9C3A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F2584" w14:textId="2F3C5151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Clerk/</w:t>
            </w:r>
          </w:p>
          <w:p w14:paraId="489E4818" w14:textId="77777777" w:rsidR="002A022A" w:rsidRDefault="002A022A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  <w:p w14:paraId="7836F477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E140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5D993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3477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18EFE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1C42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31DB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F249C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435F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453E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D1DCC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9D7BC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ACCB9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8F80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91BE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7CB62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0C38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5CBD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89CF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8880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ADEC2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CE96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7013F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0CE4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1CA83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577F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120B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EADFF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7734C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5CB0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BFAE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B7A28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0331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AB0B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0A6237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096F7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0C4B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0D7EC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67FC9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5237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055F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8C56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C7448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D3752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B852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19642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AE26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48CF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CCB3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E6C26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9E20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EEBB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B496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0E25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9C24C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4876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935EE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29EFE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4D5AE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D6B4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E91B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32AE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64E3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9FCD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1C82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FCF5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2311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F6EF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3F0D7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9EA8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A9FD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B605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24D7B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473E4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A0D81" w14:textId="54E8C3BD" w:rsidR="00C61CB2" w:rsidRDefault="00F3663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  <w:p w14:paraId="323840E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C111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8B282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8BD5F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19FC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0E403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A287D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A5ADA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14816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1A13F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E8509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22471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AAE90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F806E5" w14:textId="77777777" w:rsidR="00C61CB2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A7A67" w14:textId="06012562" w:rsidR="00C61CB2" w:rsidRPr="00B13F40" w:rsidRDefault="00C61CB2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639" w:rsidRPr="006D0633" w14:paraId="0A6FD3F0" w14:textId="77777777" w:rsidTr="00D74401">
        <w:tc>
          <w:tcPr>
            <w:tcW w:w="2093" w:type="dxa"/>
            <w:shd w:val="clear" w:color="auto" w:fill="auto"/>
          </w:tcPr>
          <w:p w14:paraId="77CF3E51" w14:textId="22310357" w:rsidR="00F36639" w:rsidRPr="001400C3" w:rsidRDefault="00F36639" w:rsidP="00383E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Behaviour and Belonging Project (09.0325)</w:t>
            </w:r>
          </w:p>
        </w:tc>
        <w:tc>
          <w:tcPr>
            <w:tcW w:w="6974" w:type="dxa"/>
            <w:shd w:val="clear" w:color="auto" w:fill="auto"/>
          </w:tcPr>
          <w:p w14:paraId="7F225110" w14:textId="4D59DA26" w:rsidR="00F36639" w:rsidRPr="009A7655" w:rsidRDefault="00F36639" w:rsidP="00F366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HT gave an update on the project which started in September and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run by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A7655">
              <w:rPr>
                <w:rFonts w:ascii="Arial" w:hAnsi="Arial" w:cs="Arial"/>
                <w:sz w:val="22"/>
                <w:szCs w:val="22"/>
              </w:rPr>
              <w:t>athfinder in York</w:t>
            </w:r>
            <w:r>
              <w:rPr>
                <w:rFonts w:ascii="Arial" w:hAnsi="Arial" w:cs="Arial"/>
                <w:sz w:val="22"/>
                <w:szCs w:val="22"/>
              </w:rPr>
              <w:t>, and the training and peer review involved. The project rev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iews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A7655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9A7655">
              <w:rPr>
                <w:rFonts w:ascii="Arial" w:hAnsi="Arial" w:cs="Arial"/>
                <w:sz w:val="22"/>
                <w:szCs w:val="22"/>
              </w:rPr>
              <w:t>s behaviour and belonging culture.</w:t>
            </w:r>
          </w:p>
          <w:p w14:paraId="628CD075" w14:textId="77777777" w:rsidR="00F36639" w:rsidRPr="001E3710" w:rsidRDefault="00F36639" w:rsidP="00F36639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 A governor asked, what does the initiative involve?</w:t>
            </w:r>
          </w:p>
          <w:p w14:paraId="4F25FA96" w14:textId="77777777" w:rsidR="00F36639" w:rsidRPr="001E3710" w:rsidRDefault="00F36639" w:rsidP="00F36639">
            <w:pPr>
              <w:spacing w:line="259" w:lineRule="auto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E37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HT gave examples e.g. using resources, problem solving and asking peers, going to teacher as last resort.</w:t>
            </w:r>
          </w:p>
          <w:p w14:paraId="7F0B1D69" w14:textId="77777777" w:rsidR="00F36639" w:rsidRPr="009A7655" w:rsidRDefault="00F36639" w:rsidP="00F3663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371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Governors noted it is about children taking ownership of their own learning. </w:t>
            </w:r>
            <w:r w:rsidRPr="00575EC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It was noted the children are more independent in lessons as a result.</w:t>
            </w:r>
          </w:p>
          <w:p w14:paraId="68744BF0" w14:textId="77777777" w:rsidR="00F36639" w:rsidRPr="009A7655" w:rsidRDefault="00F36639" w:rsidP="00F36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project also includes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review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B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 xml:space="preserve">ehaviour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9A7655">
              <w:rPr>
                <w:rFonts w:ascii="Arial" w:hAnsi="Arial" w:cs="Arial"/>
                <w:bCs/>
                <w:sz w:val="22"/>
                <w:szCs w:val="22"/>
              </w:rPr>
              <w:t>olicy and curriculum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HT noted the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Behaviour Policy </w:t>
            </w:r>
            <w:r>
              <w:rPr>
                <w:rFonts w:ascii="Arial" w:hAnsi="Arial" w:cs="Arial"/>
                <w:sz w:val="22"/>
                <w:szCs w:val="22"/>
              </w:rPr>
              <w:t>has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 been in place for some time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it has been reviewed with </w:t>
            </w:r>
            <w:r w:rsidRPr="009A7655">
              <w:rPr>
                <w:rFonts w:ascii="Arial" w:hAnsi="Arial" w:cs="Arial"/>
                <w:sz w:val="22"/>
                <w:szCs w:val="22"/>
              </w:rPr>
              <w:t>staff</w:t>
            </w:r>
            <w:r>
              <w:rPr>
                <w:rFonts w:ascii="Arial" w:hAnsi="Arial" w:cs="Arial"/>
                <w:sz w:val="22"/>
                <w:szCs w:val="22"/>
              </w:rPr>
              <w:t>; consultation has also been done with pupils and parents. G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overnors were referred to page 2 of the policy and the consultation done on </w:t>
            </w:r>
            <w:r>
              <w:rPr>
                <w:rFonts w:ascii="Arial" w:hAnsi="Arial" w:cs="Arial"/>
                <w:sz w:val="22"/>
                <w:szCs w:val="22"/>
              </w:rPr>
              <w:t xml:space="preserve">strengths and what needed to be developed. Governors also considered </w:t>
            </w:r>
            <w:r w:rsidRPr="009A7655">
              <w:rPr>
                <w:rFonts w:ascii="Arial" w:hAnsi="Arial" w:cs="Arial"/>
                <w:sz w:val="22"/>
                <w:szCs w:val="22"/>
              </w:rPr>
              <w:t>page 1 and pupil voice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HT </w:t>
            </w:r>
            <w:r>
              <w:rPr>
                <w:rFonts w:ascii="Arial" w:hAnsi="Arial" w:cs="Arial"/>
                <w:sz w:val="22"/>
                <w:szCs w:val="22"/>
              </w:rPr>
              <w:t xml:space="preserve">highlighted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the key findings and noted a lot of positives. </w:t>
            </w:r>
            <w:r>
              <w:rPr>
                <w:rFonts w:ascii="Arial" w:hAnsi="Arial" w:cs="Arial"/>
                <w:sz w:val="22"/>
                <w:szCs w:val="22"/>
              </w:rPr>
              <w:t>Governors n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oted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need to have consistent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A7655">
              <w:rPr>
                <w:rFonts w:ascii="Arial" w:hAnsi="Arial" w:cs="Arial"/>
                <w:sz w:val="22"/>
                <w:szCs w:val="22"/>
              </w:rPr>
              <w:t>firm expectations for 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. HT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circulated the parent consultation and highlighted the positive comments from parents. </w:t>
            </w:r>
          </w:p>
          <w:p w14:paraId="50922DB3" w14:textId="77777777" w:rsidR="00F36639" w:rsidRPr="009A7655" w:rsidRDefault="00F36639" w:rsidP="00F36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Governors were r</w:t>
            </w:r>
            <w:r w:rsidRPr="009A7655">
              <w:rPr>
                <w:rFonts w:ascii="Arial" w:hAnsi="Arial" w:cs="Arial"/>
                <w:sz w:val="22"/>
                <w:szCs w:val="22"/>
              </w:rPr>
              <w:t>eferred to page 3 and the new behaviour code which sets out expected behaviours based on 3 statements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linked to </w:t>
            </w:r>
            <w:r w:rsidRPr="009A7655">
              <w:rPr>
                <w:rFonts w:ascii="Arial" w:hAnsi="Arial" w:cs="Arial"/>
                <w:sz w:val="22"/>
                <w:szCs w:val="22"/>
              </w:rPr>
              <w:t>‘together we can’</w:t>
            </w:r>
            <w:r>
              <w:rPr>
                <w:rFonts w:ascii="Arial" w:hAnsi="Arial" w:cs="Arial"/>
                <w:sz w:val="22"/>
                <w:szCs w:val="22"/>
              </w:rPr>
              <w:t xml:space="preserve">. HT confirmed that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the behaviour curriculum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be developed from this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gave an overview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key points and the </w:t>
            </w:r>
            <w:r w:rsidRPr="009A7655">
              <w:rPr>
                <w:rFonts w:ascii="Arial" w:hAnsi="Arial" w:cs="Arial"/>
                <w:sz w:val="22"/>
                <w:szCs w:val="22"/>
              </w:rPr>
              <w:t>behaviour policy sanctions to be used by staff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EFFB01" w14:textId="77777777" w:rsidR="00F36639" w:rsidRPr="009A7655" w:rsidRDefault="00F36639" w:rsidP="00F366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D1A13" w14:textId="77777777" w:rsidR="00F36639" w:rsidRPr="009A7655" w:rsidRDefault="00F36639" w:rsidP="00F366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Governors noted the </w:t>
            </w:r>
            <w:r w:rsidRPr="009A7655">
              <w:rPr>
                <w:rFonts w:ascii="Arial" w:hAnsi="Arial" w:cs="Arial"/>
                <w:sz w:val="22"/>
                <w:szCs w:val="22"/>
              </w:rPr>
              <w:t xml:space="preserve">positive feedback from </w:t>
            </w:r>
            <w:r>
              <w:rPr>
                <w:rFonts w:ascii="Arial" w:hAnsi="Arial" w:cs="Arial"/>
                <w:sz w:val="22"/>
                <w:szCs w:val="22"/>
              </w:rPr>
              <w:t>parents and acknowledged it was t</w:t>
            </w:r>
            <w:r w:rsidRPr="009A7655">
              <w:rPr>
                <w:rFonts w:ascii="Arial" w:hAnsi="Arial" w:cs="Arial"/>
                <w:sz w:val="22"/>
                <w:szCs w:val="22"/>
              </w:rPr>
              <w:t>he result of a lot of hard work here.</w:t>
            </w:r>
          </w:p>
          <w:p w14:paraId="6496A4FB" w14:textId="77777777" w:rsidR="00F36639" w:rsidRPr="00BF7149" w:rsidRDefault="00F36639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441F42" w14:textId="77777777" w:rsidR="00F36639" w:rsidRDefault="00F36639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EF9" w:rsidRPr="006D0633" w14:paraId="1D101C05" w14:textId="77777777" w:rsidTr="00D74401">
        <w:tc>
          <w:tcPr>
            <w:tcW w:w="2093" w:type="dxa"/>
            <w:shd w:val="clear" w:color="auto" w:fill="auto"/>
          </w:tcPr>
          <w:p w14:paraId="73B40AAD" w14:textId="43805BD9" w:rsidR="00383EF9" w:rsidRPr="006D0633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 w:rsidRPr="001400C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Safeguarding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F3663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E338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0325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7F13606B" w14:textId="177DFA21" w:rsidR="00383EF9" w:rsidRPr="00BF7149" w:rsidRDefault="00C61CB2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 xml:space="preserve">Safeguarding Audit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was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circulated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to governors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the meeting papers.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HT confirmed that it has been discussed with the safeguarding governors (EI). A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 xml:space="preserve">ctions included updating a couple of policies, RSE training for all staff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(including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 xml:space="preserve"> support staff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 xml:space="preserve"> As safeguarding governor, EI confirmed she 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>had no concerns.</w:t>
            </w:r>
          </w:p>
          <w:p w14:paraId="2566F3F1" w14:textId="77777777" w:rsidR="00383EF9" w:rsidRPr="00BF7149" w:rsidRDefault="00383EF9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B9B147" w14:textId="458E7080" w:rsidR="00DE338E" w:rsidRPr="00BF7149" w:rsidRDefault="00DE338E" w:rsidP="00383EF9">
            <w:pPr>
              <w:rPr>
                <w:rFonts w:ascii="Arial" w:hAnsi="Arial" w:cs="Arial"/>
                <w:bCs/>
                <w:color w:val="156082" w:themeColor="accent1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156082" w:themeColor="accent1"/>
                <w:sz w:val="22"/>
                <w:szCs w:val="22"/>
              </w:rPr>
              <w:t>The Board agreed the Safeguarding Audit for submission.</w:t>
            </w:r>
          </w:p>
          <w:p w14:paraId="0DAC052F" w14:textId="77777777" w:rsidR="00DE338E" w:rsidRPr="00BF7149" w:rsidRDefault="00DE338E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A91CD2" w14:textId="59BD388F" w:rsidR="00383EF9" w:rsidRPr="00BF7149" w:rsidRDefault="00383EF9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left the meeting at this point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7C38DF0" w14:textId="77777777" w:rsidR="00383EF9" w:rsidRPr="00BF7149" w:rsidRDefault="00383EF9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77B1E7" w14:textId="2E911D40" w:rsidR="00383EF9" w:rsidRPr="00BF7149" w:rsidRDefault="00383EF9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Smart Phones –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>HT noted this was b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rought to GB as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discussion item at 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request of a parent.</w:t>
            </w:r>
            <w:r w:rsidR="00DE338E" w:rsidRPr="00BF7149">
              <w:rPr>
                <w:rFonts w:ascii="Arial" w:hAnsi="Arial" w:cs="Arial"/>
                <w:bCs/>
                <w:sz w:val="22"/>
                <w:szCs w:val="22"/>
              </w:rPr>
              <w:t xml:space="preserve"> Governors considered the policy and the parental concerns raised. HT noted the policy is regularly reviewed.</w:t>
            </w:r>
          </w:p>
          <w:p w14:paraId="52F0C98D" w14:textId="289E47A3" w:rsidR="00383EF9" w:rsidRPr="00BF7149" w:rsidRDefault="00383EF9" w:rsidP="00383EF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DE338E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 asked </w:t>
            </w: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does the use of smart phones come into the curriculum?</w:t>
            </w:r>
          </w:p>
          <w:p w14:paraId="0787B692" w14:textId="747E4C0E" w:rsidR="00383EF9" w:rsidRPr="00BF7149" w:rsidRDefault="00383EF9" w:rsidP="00383EF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</w:t>
            </w:r>
            <w:r w:rsidR="00DE338E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HT confirmed it is covered under </w:t>
            </w: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online safety</w:t>
            </w:r>
            <w:r w:rsidR="00DE338E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and this is </w:t>
            </w: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the biggest safeguarding issue particularly in a rural community.</w:t>
            </w:r>
          </w:p>
          <w:p w14:paraId="7E7A3947" w14:textId="378E2AF5" w:rsidR="00383EF9" w:rsidRPr="00BF7149" w:rsidRDefault="00DE338E" w:rsidP="00383EF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HT noted it is </w:t>
            </w:r>
            <w:r w:rsidR="00383EF9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an integral part of the curriculum e.g. in computing, at assemblies</w:t>
            </w:r>
          </w:p>
          <w:p w14:paraId="0291A838" w14:textId="1DBE74BC" w:rsidR="00383EF9" w:rsidRPr="00BF7149" w:rsidRDefault="00383EF9" w:rsidP="00383EF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Q</w:t>
            </w:r>
            <w:r w:rsidR="00DE338E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 governor asked ar</w:t>
            </w: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 you happy with the current approach in school?</w:t>
            </w:r>
          </w:p>
          <w:p w14:paraId="28EF29A3" w14:textId="53BF0453" w:rsidR="00383EF9" w:rsidRPr="00BF7149" w:rsidRDefault="00383EF9" w:rsidP="00383EF9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</w:t>
            </w:r>
            <w:r w:rsidR="00DE338E"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HT confirmed yes; the matter was raised by the parent as something for the Board to </w:t>
            </w:r>
            <w:r w:rsidRPr="00BF714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consider</w:t>
            </w:r>
          </w:p>
          <w:p w14:paraId="77D3032F" w14:textId="77777777" w:rsidR="00DE338E" w:rsidRPr="00BF7149" w:rsidRDefault="00DE338E" w:rsidP="00383E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A7E9A" w14:textId="78438EBE" w:rsidR="00383EF9" w:rsidRPr="00F0051F" w:rsidRDefault="00DE338E" w:rsidP="00DE338E">
            <w:pP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>Governors noted they understand the con</w:t>
            </w:r>
            <w:r w:rsidR="00383EF9" w:rsidRPr="00BF7149">
              <w:rPr>
                <w:rFonts w:ascii="Arial" w:hAnsi="Arial" w:cs="Arial"/>
                <w:bCs/>
                <w:sz w:val="22"/>
                <w:szCs w:val="22"/>
              </w:rPr>
              <w:t>cerns around smart phones</w:t>
            </w:r>
            <w:r w:rsidR="00BF7149" w:rsidRPr="00BF7149">
              <w:rPr>
                <w:rFonts w:ascii="Arial" w:hAnsi="Arial" w:cs="Arial"/>
                <w:bCs/>
                <w:sz w:val="22"/>
                <w:szCs w:val="22"/>
              </w:rPr>
              <w:t xml:space="preserve"> and are happy with the current approach.</w:t>
            </w:r>
          </w:p>
        </w:tc>
        <w:tc>
          <w:tcPr>
            <w:tcW w:w="1276" w:type="dxa"/>
            <w:shd w:val="clear" w:color="auto" w:fill="auto"/>
          </w:tcPr>
          <w:p w14:paraId="76A7C3D1" w14:textId="77777777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EF9" w:rsidRPr="006D0633" w14:paraId="13338D22" w14:textId="77777777" w:rsidTr="00D74401">
        <w:tc>
          <w:tcPr>
            <w:tcW w:w="2093" w:type="dxa"/>
            <w:shd w:val="clear" w:color="auto" w:fill="auto"/>
          </w:tcPr>
          <w:p w14:paraId="00603AFF" w14:textId="5BEE6F4A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&amp; Safety (1</w:t>
            </w:r>
            <w:r w:rsidR="00F3663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F7149">
              <w:rPr>
                <w:rFonts w:ascii="Arial" w:hAnsi="Arial" w:cs="Arial"/>
                <w:sz w:val="22"/>
                <w:szCs w:val="22"/>
              </w:rPr>
              <w:t>0325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06C3FC0B" w14:textId="74E1289F" w:rsidR="00383EF9" w:rsidRPr="001B26A2" w:rsidRDefault="00383EF9" w:rsidP="00383EF9">
            <w:pP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HT confirmed that the health &amp; safety </w:t>
            </w:r>
            <w:r w:rsidR="00BF7149">
              <w:rPr>
                <w:rFonts w:ascii="Arial" w:hAnsi="Arial" w:cs="Arial"/>
                <w:iCs/>
                <w:sz w:val="22"/>
                <w:szCs w:val="22"/>
              </w:rPr>
              <w:t>paperwork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and fire risk assessment visit was postponed and an update will be given at the next FGB</w:t>
            </w:r>
          </w:p>
        </w:tc>
        <w:tc>
          <w:tcPr>
            <w:tcW w:w="1276" w:type="dxa"/>
            <w:shd w:val="clear" w:color="auto" w:fill="auto"/>
          </w:tcPr>
          <w:p w14:paraId="27A8D657" w14:textId="77777777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EF9" w:rsidRPr="009B1497" w14:paraId="46401E78" w14:textId="77777777" w:rsidTr="00D74401">
        <w:tc>
          <w:tcPr>
            <w:tcW w:w="2093" w:type="dxa"/>
            <w:shd w:val="clear" w:color="auto" w:fill="auto"/>
          </w:tcPr>
          <w:p w14:paraId="2BA7F9DE" w14:textId="07BCC0B8" w:rsidR="00383EF9" w:rsidRPr="009B1497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 w:rsidRPr="009B1497">
              <w:rPr>
                <w:rFonts w:ascii="Arial" w:hAnsi="Arial" w:cs="Arial"/>
                <w:sz w:val="22"/>
                <w:szCs w:val="22"/>
              </w:rPr>
              <w:lastRenderedPageBreak/>
              <w:t>GB update (1</w:t>
            </w:r>
            <w:r w:rsidR="00F36639">
              <w:rPr>
                <w:rFonts w:ascii="Arial" w:hAnsi="Arial" w:cs="Arial"/>
                <w:sz w:val="22"/>
                <w:szCs w:val="22"/>
              </w:rPr>
              <w:t>2</w:t>
            </w:r>
            <w:r w:rsidRPr="009B1497">
              <w:rPr>
                <w:rFonts w:ascii="Arial" w:hAnsi="Arial" w:cs="Arial"/>
                <w:sz w:val="22"/>
                <w:szCs w:val="22"/>
              </w:rPr>
              <w:t>.</w:t>
            </w:r>
            <w:r w:rsidR="00BF7149">
              <w:rPr>
                <w:rFonts w:ascii="Arial" w:hAnsi="Arial" w:cs="Arial"/>
                <w:sz w:val="22"/>
                <w:szCs w:val="22"/>
              </w:rPr>
              <w:t>0325</w:t>
            </w:r>
            <w:r w:rsidRPr="009B14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35EB062E" w14:textId="00601DE6" w:rsidR="00BF7149" w:rsidRDefault="00BF7149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Governors were reminded to complete any </w:t>
            </w:r>
            <w:r w:rsidR="00D74401" w:rsidRPr="00BF7149">
              <w:rPr>
                <w:rFonts w:ascii="Arial" w:hAnsi="Arial" w:cs="Arial"/>
                <w:bCs/>
                <w:sz w:val="22"/>
                <w:szCs w:val="22"/>
              </w:rPr>
              <w:t xml:space="preserve">o/s training from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list circulated by the school office.</w:t>
            </w:r>
          </w:p>
          <w:p w14:paraId="323871BE" w14:textId="77777777" w:rsidR="00BF7149" w:rsidRDefault="00BF7149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2972F7" w14:textId="7A82CAB9" w:rsidR="00383EF9" w:rsidRPr="009B1497" w:rsidRDefault="00D74401" w:rsidP="00BF714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Governor Day – update from meeting – covered above. </w:t>
            </w:r>
            <w:r w:rsidR="00BF7149">
              <w:rPr>
                <w:rFonts w:ascii="Arial" w:hAnsi="Arial" w:cs="Arial"/>
                <w:bCs/>
                <w:sz w:val="22"/>
                <w:szCs w:val="22"/>
              </w:rPr>
              <w:t>It was agreed that a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further session </w:t>
            </w:r>
            <w:r w:rsidR="00BF7149">
              <w:rPr>
                <w:rFonts w:ascii="Arial" w:hAnsi="Arial" w:cs="Arial"/>
                <w:bCs/>
                <w:sz w:val="22"/>
                <w:szCs w:val="22"/>
              </w:rPr>
              <w:t xml:space="preserve">will be arranged at the end of Summer term / start of Autumn term to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cover </w:t>
            </w:r>
            <w:r w:rsidR="00BF7149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new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 xml:space="preserve"> Ofsted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framework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F2C6C35" w14:textId="1D2AD313" w:rsidR="00383EF9" w:rsidRPr="009B1497" w:rsidRDefault="00BF714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Govs</w:t>
            </w:r>
          </w:p>
        </w:tc>
      </w:tr>
      <w:tr w:rsidR="00383EF9" w:rsidRPr="006D0633" w14:paraId="48713EDB" w14:textId="77777777" w:rsidTr="00D74401">
        <w:tc>
          <w:tcPr>
            <w:tcW w:w="2093" w:type="dxa"/>
            <w:shd w:val="clear" w:color="auto" w:fill="auto"/>
          </w:tcPr>
          <w:p w14:paraId="2F807DD8" w14:textId="2030E80A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Governor visits (1</w:t>
            </w:r>
            <w:r w:rsidR="00F3663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F7149">
              <w:rPr>
                <w:rFonts w:ascii="Arial" w:hAnsi="Arial" w:cs="Arial"/>
                <w:sz w:val="22"/>
                <w:szCs w:val="22"/>
              </w:rPr>
              <w:t>0325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6F68832F" w14:textId="70DD28E2" w:rsidR="00383EF9" w:rsidRPr="00E675F2" w:rsidRDefault="00383EF9" w:rsidP="00383EF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</w:rPr>
              <w:t xml:space="preserve">DG has completed </w:t>
            </w:r>
            <w:r w:rsidR="00BF7149">
              <w:rPr>
                <w:rFonts w:ascii="Arial" w:hAnsi="Arial" w:cs="Arial"/>
                <w:bCs/>
                <w:iCs/>
              </w:rPr>
              <w:t xml:space="preserve">a </w:t>
            </w:r>
            <w:r>
              <w:rPr>
                <w:rFonts w:ascii="Arial" w:hAnsi="Arial" w:cs="Arial"/>
                <w:bCs/>
                <w:iCs/>
              </w:rPr>
              <w:t xml:space="preserve">maths visit </w:t>
            </w:r>
            <w:r w:rsidR="00BF7149">
              <w:rPr>
                <w:rFonts w:ascii="Arial" w:hAnsi="Arial" w:cs="Arial"/>
                <w:bCs/>
                <w:iCs/>
              </w:rPr>
              <w:t xml:space="preserve">and the </w:t>
            </w:r>
            <w:r>
              <w:rPr>
                <w:rFonts w:ascii="Arial" w:hAnsi="Arial" w:cs="Arial"/>
                <w:bCs/>
                <w:iCs/>
              </w:rPr>
              <w:t xml:space="preserve">report </w:t>
            </w:r>
            <w:r w:rsidR="00BF7149">
              <w:rPr>
                <w:rFonts w:ascii="Arial" w:hAnsi="Arial" w:cs="Arial"/>
                <w:bCs/>
                <w:iCs/>
              </w:rPr>
              <w:t>from the visit was circulated (f</w:t>
            </w:r>
            <w:r>
              <w:rPr>
                <w:rFonts w:ascii="Arial" w:hAnsi="Arial" w:cs="Arial"/>
                <w:bCs/>
                <w:iCs/>
              </w:rPr>
              <w:t xml:space="preserve">rom 4 </w:t>
            </w:r>
            <w:r w:rsidR="00BF7149">
              <w:rPr>
                <w:rFonts w:ascii="Arial" w:hAnsi="Arial" w:cs="Arial"/>
                <w:bCs/>
                <w:iCs/>
              </w:rPr>
              <w:t>D</w:t>
            </w:r>
            <w:r>
              <w:rPr>
                <w:rFonts w:ascii="Arial" w:hAnsi="Arial" w:cs="Arial"/>
                <w:bCs/>
                <w:iCs/>
              </w:rPr>
              <w:t>ecember)</w:t>
            </w:r>
          </w:p>
        </w:tc>
        <w:tc>
          <w:tcPr>
            <w:tcW w:w="1276" w:type="dxa"/>
            <w:shd w:val="clear" w:color="auto" w:fill="auto"/>
          </w:tcPr>
          <w:p w14:paraId="177D995D" w14:textId="6D8743C6" w:rsidR="00383EF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EF9" w:rsidRPr="009B1497" w14:paraId="3661555D" w14:textId="77777777" w:rsidTr="00D74401">
        <w:tc>
          <w:tcPr>
            <w:tcW w:w="2093" w:type="dxa"/>
            <w:shd w:val="clear" w:color="auto" w:fill="auto"/>
          </w:tcPr>
          <w:p w14:paraId="769A23A8" w14:textId="091FBD4E" w:rsidR="00383EF9" w:rsidRPr="009B1497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 w:rsidRPr="009B1497">
              <w:rPr>
                <w:rFonts w:ascii="Arial" w:hAnsi="Arial" w:cs="Arial"/>
                <w:sz w:val="22"/>
                <w:szCs w:val="22"/>
              </w:rPr>
              <w:t>Finance (1</w:t>
            </w:r>
            <w:r w:rsidR="00F36639">
              <w:rPr>
                <w:rFonts w:ascii="Arial" w:hAnsi="Arial" w:cs="Arial"/>
                <w:sz w:val="22"/>
                <w:szCs w:val="22"/>
              </w:rPr>
              <w:t>4</w:t>
            </w:r>
            <w:r w:rsidRPr="009B1497">
              <w:rPr>
                <w:rFonts w:ascii="Arial" w:hAnsi="Arial" w:cs="Arial"/>
                <w:sz w:val="22"/>
                <w:szCs w:val="22"/>
              </w:rPr>
              <w:t>.</w:t>
            </w:r>
            <w:r w:rsidR="00BF7149">
              <w:rPr>
                <w:rFonts w:ascii="Arial" w:hAnsi="Arial" w:cs="Arial"/>
                <w:sz w:val="22"/>
                <w:szCs w:val="22"/>
              </w:rPr>
              <w:t>0325</w:t>
            </w:r>
            <w:r w:rsidRPr="009B14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64195CFA" w14:textId="6F245687" w:rsidR="00383EF9" w:rsidRPr="00BF7149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  <w:r w:rsidRPr="00BF7149">
              <w:rPr>
                <w:rFonts w:ascii="Arial" w:hAnsi="Arial" w:cs="Arial"/>
                <w:sz w:val="22"/>
                <w:szCs w:val="22"/>
              </w:rPr>
              <w:t>The following reports were circulated and reviewed by governors:</w:t>
            </w:r>
          </w:p>
          <w:p w14:paraId="237FE6E6" w14:textId="77777777" w:rsidR="00BF7149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BF7149">
              <w:rPr>
                <w:rFonts w:ascii="Arial" w:hAnsi="Arial" w:cs="Arial"/>
                <w:sz w:val="22"/>
                <w:szCs w:val="22"/>
              </w:rPr>
              <w:t xml:space="preserve">Update from Finance committee – meeting </w:t>
            </w:r>
            <w:r w:rsidR="00BF7149">
              <w:rPr>
                <w:rFonts w:ascii="Arial" w:hAnsi="Arial" w:cs="Arial"/>
                <w:sz w:val="22"/>
                <w:szCs w:val="22"/>
              </w:rPr>
              <w:t xml:space="preserve">held 7 March 2025. </w:t>
            </w:r>
            <w:r w:rsidRPr="00BF71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75FB3" w14:textId="77FCBA33" w:rsidR="005C21A0" w:rsidRPr="00BF7149" w:rsidRDefault="005C21A0" w:rsidP="005C21A0">
            <w:pPr>
              <w:rPr>
                <w:rFonts w:ascii="Arial" w:hAnsi="Arial" w:cs="Arial"/>
                <w:sz w:val="22"/>
                <w:szCs w:val="22"/>
              </w:rPr>
            </w:pPr>
            <w:r w:rsidRPr="00BF7149">
              <w:rPr>
                <w:rFonts w:ascii="Arial" w:hAnsi="Arial" w:cs="Arial"/>
                <w:sz w:val="22"/>
                <w:szCs w:val="22"/>
              </w:rPr>
              <w:t>Letter 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F7149">
              <w:rPr>
                <w:rFonts w:ascii="Arial" w:hAnsi="Arial" w:cs="Arial"/>
                <w:sz w:val="22"/>
                <w:szCs w:val="22"/>
              </w:rPr>
              <w:t xml:space="preserve"> Revenue budget 2025/26 from the NYC finance</w:t>
            </w:r>
          </w:p>
          <w:p w14:paraId="360F2813" w14:textId="77777777" w:rsidR="005C21A0" w:rsidRPr="00BF7149" w:rsidRDefault="005C21A0" w:rsidP="005C21A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sz w:val="22"/>
                <w:szCs w:val="22"/>
              </w:rPr>
              <w:t>Budget Monitoring Summary report as at 31 January 2025</w:t>
            </w:r>
          </w:p>
          <w:p w14:paraId="378AFB82" w14:textId="77777777" w:rsidR="00BF7149" w:rsidRPr="00BF7149" w:rsidRDefault="00BF7149" w:rsidP="00D74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5F575" w14:textId="754D8EEF" w:rsidR="005C21A0" w:rsidRPr="00BF7149" w:rsidRDefault="005C21A0" w:rsidP="005C21A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>EP confirmed she had met with the bursar to review the budget and details had also been considered by the finance committee.</w:t>
            </w:r>
          </w:p>
          <w:p w14:paraId="63E7E503" w14:textId="20FE129E" w:rsidR="005C21A0" w:rsidRDefault="005C21A0" w:rsidP="005C21A0">
            <w:pPr>
              <w:rPr>
                <w:rFonts w:ascii="Arial" w:hAnsi="Arial" w:cs="Arial"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>The school will need to apply to the LA for a licensed deficit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F71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522EFA" w14:textId="6CA9B481" w:rsidR="00383EF9" w:rsidRDefault="005C21A0" w:rsidP="005C21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83EF9" w:rsidRPr="00BF7149">
              <w:rPr>
                <w:rFonts w:ascii="Arial" w:hAnsi="Arial" w:cs="Arial"/>
                <w:sz w:val="22"/>
                <w:szCs w:val="22"/>
              </w:rPr>
              <w:t xml:space="preserve">forecast loss for the year </w:t>
            </w:r>
            <w:r>
              <w:rPr>
                <w:rFonts w:ascii="Arial" w:hAnsi="Arial" w:cs="Arial"/>
                <w:sz w:val="22"/>
                <w:szCs w:val="22"/>
              </w:rPr>
              <w:t xml:space="preserve">has been minimised </w:t>
            </w:r>
            <w:r w:rsidR="00383EF9" w:rsidRPr="00BF714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there is a </w:t>
            </w:r>
            <w:r w:rsidR="00383EF9" w:rsidRPr="00BF7149">
              <w:rPr>
                <w:rFonts w:ascii="Arial" w:hAnsi="Arial" w:cs="Arial"/>
                <w:sz w:val="22"/>
                <w:szCs w:val="22"/>
              </w:rPr>
              <w:t xml:space="preserve">24% increase in school roll.  </w:t>
            </w:r>
            <w:r>
              <w:rPr>
                <w:rFonts w:ascii="Arial" w:hAnsi="Arial" w:cs="Arial"/>
                <w:sz w:val="22"/>
                <w:szCs w:val="22"/>
              </w:rPr>
              <w:t xml:space="preserve">EP noted the key variances in the latest budget monitoring report. </w:t>
            </w:r>
          </w:p>
          <w:p w14:paraId="0AC53229" w14:textId="77777777" w:rsidR="005C21A0" w:rsidRDefault="005C21A0" w:rsidP="005C21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15457" w14:textId="77777777" w:rsidR="005C21A0" w:rsidRDefault="005C21A0" w:rsidP="00383E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Governors noted the letter from </w:t>
            </w:r>
            <w:r w:rsidR="00383EF9" w:rsidRPr="00BF7149">
              <w:rPr>
                <w:rFonts w:ascii="Arial" w:hAnsi="Arial" w:cs="Arial"/>
                <w:sz w:val="22"/>
                <w:szCs w:val="22"/>
              </w:rPr>
              <w:t>NYC about changes to budgets for the next financial year</w:t>
            </w:r>
            <w:r>
              <w:rPr>
                <w:rFonts w:ascii="Arial" w:hAnsi="Arial" w:cs="Arial"/>
                <w:sz w:val="22"/>
                <w:szCs w:val="22"/>
              </w:rPr>
              <w:t>. The impact of this will be seen when the bursar drafts the Start budget.</w:t>
            </w:r>
          </w:p>
          <w:p w14:paraId="69B85868" w14:textId="77777777" w:rsidR="005C21A0" w:rsidRDefault="005C21A0" w:rsidP="00383E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56CEBB" w14:textId="54F07C00" w:rsidR="00383EF9" w:rsidRPr="00BF7149" w:rsidRDefault="005C21A0" w:rsidP="00D359FE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C21A0">
              <w:rPr>
                <w:rFonts w:ascii="Arial" w:hAnsi="Arial" w:cs="Arial"/>
                <w:color w:val="156082" w:themeColor="accen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156082" w:themeColor="accent1"/>
                <w:sz w:val="22"/>
                <w:szCs w:val="22"/>
              </w:rPr>
              <w:t>B</w:t>
            </w:r>
            <w:r w:rsidRPr="005C21A0">
              <w:rPr>
                <w:rFonts w:ascii="Arial" w:hAnsi="Arial" w:cs="Arial"/>
                <w:color w:val="156082" w:themeColor="accent1"/>
                <w:sz w:val="22"/>
                <w:szCs w:val="22"/>
              </w:rPr>
              <w:t>oard agreed to delegated start budget sign off to the finance committee as the next FGB meeting is July</w:t>
            </w:r>
            <w:r>
              <w:rPr>
                <w:rFonts w:ascii="Arial" w:hAnsi="Arial" w:cs="Arial"/>
                <w:color w:val="156082" w:themeColor="accent1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745A896" w14:textId="77777777" w:rsidR="00383EF9" w:rsidRPr="009B1497" w:rsidRDefault="00383EF9" w:rsidP="00383E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401" w:rsidRPr="006D0633" w14:paraId="3EA44261" w14:textId="77777777" w:rsidTr="00D74401">
        <w:tc>
          <w:tcPr>
            <w:tcW w:w="2093" w:type="dxa"/>
            <w:shd w:val="clear" w:color="auto" w:fill="auto"/>
          </w:tcPr>
          <w:p w14:paraId="698A21EB" w14:textId="30253718" w:rsidR="00D74401" w:rsidRDefault="00D359FE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Strategic Direction (1</w:t>
            </w:r>
            <w:r w:rsidR="00F3663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.0325)</w:t>
            </w:r>
          </w:p>
        </w:tc>
        <w:tc>
          <w:tcPr>
            <w:tcW w:w="6974" w:type="dxa"/>
            <w:shd w:val="clear" w:color="auto" w:fill="auto"/>
          </w:tcPr>
          <w:p w14:paraId="19E9B6AA" w14:textId="229BACF4" w:rsidR="00D74401" w:rsidRPr="00BF7149" w:rsidRDefault="00D74401" w:rsidP="00D359F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Early Adopter 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reakfast 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lub – HT gave an update. 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Governors noted the school has been 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 xml:space="preserve">selected to pilot the 30-minute free Breakfast Club scheme. 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The Bursar has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look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ed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at it from a financial perspective and noted caution. Gov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ernor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s noted it is good publicity for the school.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 xml:space="preserve"> amount received per student will be 60p per day and 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the proposal is to 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 xml:space="preserve">drop our charge 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>7 30 – 8 30 to £3.</w:t>
            </w:r>
            <w:r w:rsidR="00D359FE">
              <w:rPr>
                <w:rFonts w:ascii="Arial" w:hAnsi="Arial" w:cs="Arial"/>
                <w:sz w:val="22"/>
                <w:szCs w:val="22"/>
              </w:rPr>
              <w:t>5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>0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 (from £4)</w:t>
            </w:r>
            <w:r w:rsidR="00D359FE" w:rsidRPr="00BF7149">
              <w:rPr>
                <w:rFonts w:ascii="Arial" w:hAnsi="Arial" w:cs="Arial"/>
                <w:sz w:val="22"/>
                <w:szCs w:val="22"/>
              </w:rPr>
              <w:t>. The aim is to implement the pilot from the beginning of the Summer Term.</w:t>
            </w:r>
            <w:r w:rsidR="00D359FE">
              <w:rPr>
                <w:rFonts w:ascii="Arial" w:hAnsi="Arial" w:cs="Arial"/>
                <w:sz w:val="22"/>
                <w:szCs w:val="22"/>
              </w:rPr>
              <w:t xml:space="preserve"> The school has been clear with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parents 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 xml:space="preserve">about the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reasoning for the provision and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>is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currently gauging parent feedback / interest.</w:t>
            </w:r>
          </w:p>
          <w:p w14:paraId="36115B7E" w14:textId="0C92C025" w:rsidR="00D74401" w:rsidRPr="00F36639" w:rsidRDefault="00D74401" w:rsidP="00D7440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3663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Q </w:t>
            </w:r>
            <w:r w:rsidR="00D359FE" w:rsidRPr="00F36639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 governor asked </w:t>
            </w:r>
            <w:r w:rsidRPr="00F3663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what do the government think is a healthy breakfast?</w:t>
            </w:r>
          </w:p>
          <w:p w14:paraId="52EFD267" w14:textId="77777777" w:rsidR="00D74401" w:rsidRPr="00F36639" w:rsidRDefault="00D74401" w:rsidP="00D74401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F36639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HT gave examples.</w:t>
            </w:r>
          </w:p>
          <w:p w14:paraId="056E8FC7" w14:textId="77777777" w:rsidR="00D74401" w:rsidRPr="00BF7149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8E6DC0" w14:textId="469AB306" w:rsidR="00D74401" w:rsidRPr="00BF7149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Nursery numbers/stay and play 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covered</w:t>
            </w:r>
            <w:r w:rsidR="00D359FE">
              <w:rPr>
                <w:rFonts w:ascii="Arial" w:hAnsi="Arial" w:cs="Arial"/>
                <w:bCs/>
                <w:sz w:val="22"/>
                <w:szCs w:val="22"/>
              </w:rPr>
              <w:t xml:space="preserve"> above</w:t>
            </w:r>
          </w:p>
          <w:p w14:paraId="5C15623F" w14:textId="77777777" w:rsidR="00D74401" w:rsidRPr="00BF7149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441314" w14:textId="44F6A52F" w:rsidR="00D74401" w:rsidRPr="00BF7149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Pupil mobility-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 xml:space="preserve">HT noted the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increase in KS2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 xml:space="preserve">and a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24% increase across the school.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>Governors n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oted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 xml:space="preserve">there is </w:t>
            </w:r>
            <w:r w:rsidR="00F36639" w:rsidRPr="00BF7149">
              <w:rPr>
                <w:rFonts w:ascii="Arial" w:hAnsi="Arial" w:cs="Arial"/>
                <w:bCs/>
                <w:sz w:val="22"/>
                <w:szCs w:val="22"/>
              </w:rPr>
              <w:t>evidence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 xml:space="preserve"> now when 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 xml:space="preserve">the school </w:t>
            </w:r>
            <w:r w:rsidRPr="00BF7149">
              <w:rPr>
                <w:rFonts w:ascii="Arial" w:hAnsi="Arial" w:cs="Arial"/>
                <w:bCs/>
                <w:sz w:val="22"/>
                <w:szCs w:val="22"/>
              </w:rPr>
              <w:t>talk to NYC</w:t>
            </w:r>
            <w:r w:rsidR="00F36639">
              <w:rPr>
                <w:rFonts w:ascii="Arial" w:hAnsi="Arial" w:cs="Arial"/>
                <w:bCs/>
                <w:sz w:val="22"/>
                <w:szCs w:val="22"/>
              </w:rPr>
              <w:t xml:space="preserve"> about finance etc.</w:t>
            </w:r>
          </w:p>
        </w:tc>
        <w:tc>
          <w:tcPr>
            <w:tcW w:w="1276" w:type="dxa"/>
            <w:shd w:val="clear" w:color="auto" w:fill="auto"/>
          </w:tcPr>
          <w:p w14:paraId="159CE25A" w14:textId="77777777" w:rsidR="00D74401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401" w:rsidRPr="0099331D" w14:paraId="27F2DAB0" w14:textId="77777777" w:rsidTr="00D74401">
        <w:tc>
          <w:tcPr>
            <w:tcW w:w="2093" w:type="dxa"/>
            <w:shd w:val="clear" w:color="auto" w:fill="auto"/>
          </w:tcPr>
          <w:p w14:paraId="453E4847" w14:textId="71E99439" w:rsidR="00D74401" w:rsidRPr="0099331D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Policy review (16.</w:t>
            </w:r>
            <w:r w:rsidR="00F36639">
              <w:rPr>
                <w:rFonts w:ascii="Arial" w:hAnsi="Arial" w:cs="Arial"/>
                <w:sz w:val="22"/>
                <w:szCs w:val="22"/>
              </w:rPr>
              <w:t>0325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60899D0C" w14:textId="77777777" w:rsidR="00D74401" w:rsidRPr="00751F33" w:rsidRDefault="00D74401" w:rsidP="00D74401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3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 Board confirmed they had received and reviewed the following policies from the Headteacher:</w:t>
            </w:r>
          </w:p>
          <w:p w14:paraId="3A6B816B" w14:textId="181DDF64" w:rsidR="00D74401" w:rsidRPr="00F36639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F36639">
              <w:rPr>
                <w:rFonts w:ascii="Arial" w:hAnsi="Arial" w:cs="Arial"/>
                <w:sz w:val="22"/>
                <w:szCs w:val="22"/>
              </w:rPr>
              <w:t>Drugs and substance misuse policy</w:t>
            </w:r>
          </w:p>
          <w:p w14:paraId="3795B4C9" w14:textId="37F41308" w:rsidR="00D74401" w:rsidRPr="00F36639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F36639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F36639" w:rsidRPr="00F36639">
              <w:rPr>
                <w:rFonts w:ascii="Arial" w:hAnsi="Arial" w:cs="Arial"/>
                <w:sz w:val="22"/>
                <w:szCs w:val="22"/>
              </w:rPr>
              <w:t>P</w:t>
            </w:r>
            <w:r w:rsidRPr="00F36639">
              <w:rPr>
                <w:rFonts w:ascii="Arial" w:hAnsi="Arial" w:cs="Arial"/>
                <w:sz w:val="22"/>
                <w:szCs w:val="22"/>
              </w:rPr>
              <w:t>revent risk assessment and action plan</w:t>
            </w:r>
          </w:p>
          <w:p w14:paraId="2E34A1C2" w14:textId="141B0ADC" w:rsidR="00D74401" w:rsidRPr="00F36639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F36639">
              <w:rPr>
                <w:rFonts w:ascii="Arial" w:hAnsi="Arial" w:cs="Arial"/>
                <w:sz w:val="22"/>
                <w:szCs w:val="22"/>
              </w:rPr>
              <w:t>AI policy</w:t>
            </w:r>
          </w:p>
          <w:p w14:paraId="7CE2703E" w14:textId="77777777" w:rsidR="00D74401" w:rsidRPr="00F36639" w:rsidRDefault="00D74401" w:rsidP="00D74401">
            <w:pPr>
              <w:rPr>
                <w:rFonts w:ascii="Arial" w:hAnsi="Arial" w:cs="Arial"/>
                <w:color w:val="156082" w:themeColor="accent1"/>
                <w:sz w:val="22"/>
                <w:szCs w:val="22"/>
              </w:rPr>
            </w:pPr>
          </w:p>
          <w:p w14:paraId="52030C2A" w14:textId="77777777" w:rsidR="00D74401" w:rsidRDefault="00D74401" w:rsidP="00D74401">
            <w:pPr>
              <w:rPr>
                <w:rFonts w:ascii="Arial" w:hAnsi="Arial" w:cs="Arial"/>
                <w:color w:val="156082" w:themeColor="accent1"/>
                <w:sz w:val="22"/>
                <w:szCs w:val="22"/>
              </w:rPr>
            </w:pPr>
            <w:r w:rsidRPr="00F36639">
              <w:rPr>
                <w:rFonts w:ascii="Arial" w:hAnsi="Arial" w:cs="Arial"/>
                <w:color w:val="156082" w:themeColor="accent1"/>
                <w:sz w:val="22"/>
                <w:szCs w:val="22"/>
              </w:rPr>
              <w:t>The Board agreed that the policies be approved.</w:t>
            </w:r>
          </w:p>
          <w:p w14:paraId="6438C5EB" w14:textId="77777777" w:rsidR="00F36639" w:rsidRPr="00F36639" w:rsidRDefault="00F36639" w:rsidP="00D744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742E826" w14:textId="77777777" w:rsidR="00F36639" w:rsidRPr="00F36639" w:rsidRDefault="00F36639" w:rsidP="00F366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36639">
              <w:rPr>
                <w:rFonts w:ascii="Arial" w:hAnsi="Arial" w:cs="Arial"/>
                <w:color w:val="FF0000"/>
                <w:sz w:val="22"/>
                <w:szCs w:val="22"/>
              </w:rPr>
              <w:t>Q A governor asked did you get anywhere on CPD for AI?</w:t>
            </w:r>
          </w:p>
          <w:p w14:paraId="01679574" w14:textId="55C5014C" w:rsidR="00F36639" w:rsidRPr="0099331D" w:rsidRDefault="00F36639" w:rsidP="00F36639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6639">
              <w:rPr>
                <w:rFonts w:ascii="Arial" w:hAnsi="Arial" w:cs="Arial"/>
                <w:color w:val="FF0000"/>
                <w:sz w:val="22"/>
                <w:szCs w:val="22"/>
              </w:rPr>
              <w:t>A HT has a strategy to trial – it includes staff training on effective use of AI across 4 strands. Will update at a future meeting.</w:t>
            </w:r>
          </w:p>
        </w:tc>
        <w:tc>
          <w:tcPr>
            <w:tcW w:w="1276" w:type="dxa"/>
            <w:shd w:val="clear" w:color="auto" w:fill="auto"/>
          </w:tcPr>
          <w:p w14:paraId="7DDD2574" w14:textId="77777777" w:rsidR="00D74401" w:rsidRPr="0099331D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401" w:rsidRPr="00751F33" w14:paraId="6953EEBE" w14:textId="77777777" w:rsidTr="00D74401">
        <w:tc>
          <w:tcPr>
            <w:tcW w:w="2093" w:type="dxa"/>
            <w:shd w:val="clear" w:color="auto" w:fill="auto"/>
          </w:tcPr>
          <w:p w14:paraId="3DC865F7" w14:textId="51758279" w:rsidR="00D74401" w:rsidRPr="00751F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751F33">
              <w:rPr>
                <w:rFonts w:ascii="Arial" w:hAnsi="Arial" w:cs="Arial"/>
                <w:sz w:val="22"/>
                <w:szCs w:val="22"/>
              </w:rPr>
              <w:t>AOB (1</w:t>
            </w:r>
            <w:r w:rsidR="00F36639">
              <w:rPr>
                <w:rFonts w:ascii="Arial" w:hAnsi="Arial" w:cs="Arial"/>
                <w:sz w:val="22"/>
                <w:szCs w:val="22"/>
              </w:rPr>
              <w:t>7.0325</w:t>
            </w:r>
            <w:r w:rsidRPr="00751F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2A4E5FB8" w14:textId="01DAFE4C" w:rsidR="00D74401" w:rsidRPr="00751F33" w:rsidRDefault="00F36639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276" w:type="dxa"/>
            <w:shd w:val="clear" w:color="auto" w:fill="auto"/>
          </w:tcPr>
          <w:p w14:paraId="1BBAD396" w14:textId="3FA6F090" w:rsidR="00D74401" w:rsidRPr="00751F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D74401" w:rsidRPr="00F3471B" w14:paraId="7258267C" w14:textId="77777777" w:rsidTr="00D74401">
        <w:tc>
          <w:tcPr>
            <w:tcW w:w="2093" w:type="dxa"/>
            <w:shd w:val="clear" w:color="auto" w:fill="auto"/>
          </w:tcPr>
          <w:p w14:paraId="53FAD347" w14:textId="1B79480B" w:rsidR="00D74401" w:rsidRPr="00F3471B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F3471B">
              <w:rPr>
                <w:rFonts w:ascii="Arial" w:hAnsi="Arial" w:cs="Arial"/>
                <w:sz w:val="22"/>
                <w:szCs w:val="22"/>
              </w:rPr>
              <w:t>Impact of meeting (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36639">
              <w:rPr>
                <w:rFonts w:ascii="Arial" w:hAnsi="Arial" w:cs="Arial"/>
                <w:sz w:val="22"/>
                <w:szCs w:val="22"/>
              </w:rPr>
              <w:t>8</w:t>
            </w:r>
            <w:r w:rsidRPr="00F3471B">
              <w:rPr>
                <w:rFonts w:ascii="Arial" w:hAnsi="Arial" w:cs="Arial"/>
                <w:sz w:val="22"/>
                <w:szCs w:val="22"/>
              </w:rPr>
              <w:t>.</w:t>
            </w:r>
            <w:r w:rsidR="00F36639">
              <w:rPr>
                <w:rFonts w:ascii="Arial" w:hAnsi="Arial" w:cs="Arial"/>
                <w:sz w:val="22"/>
                <w:szCs w:val="22"/>
              </w:rPr>
              <w:t>0325</w:t>
            </w:r>
            <w:r w:rsidRPr="00F347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974" w:type="dxa"/>
            <w:shd w:val="clear" w:color="auto" w:fill="auto"/>
          </w:tcPr>
          <w:p w14:paraId="588825FB" w14:textId="77777777" w:rsidR="00D74401" w:rsidRPr="00F3471B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 w:rsidRPr="00F3471B">
              <w:rPr>
                <w:rFonts w:ascii="Arial" w:hAnsi="Arial" w:cs="Arial"/>
                <w:sz w:val="22"/>
                <w:szCs w:val="22"/>
              </w:rPr>
              <w:t>How has this meeting impacted on the welfare and progress of our pupils?</w:t>
            </w:r>
          </w:p>
          <w:p w14:paraId="53E04D55" w14:textId="77777777" w:rsidR="00F36639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Financial sustainability of school covered </w:t>
            </w:r>
          </w:p>
          <w:p w14:paraId="6159BA21" w14:textId="3183B55C" w:rsidR="00D74401" w:rsidRDefault="00F36639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Collaboration and benefits from this</w:t>
            </w:r>
          </w:p>
          <w:p w14:paraId="0F147A9F" w14:textId="565BE668" w:rsidR="00F36639" w:rsidRDefault="00F36639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Trial of breakfast club </w:t>
            </w:r>
          </w:p>
          <w:p w14:paraId="7A25EA31" w14:textId="5B787120" w:rsidR="00D74401" w:rsidRPr="00F3471B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Noted </w:t>
            </w:r>
            <w:r w:rsidR="00F36639">
              <w:rPr>
                <w:rFonts w:ascii="Arial" w:hAnsi="Arial" w:cs="Arial"/>
                <w:sz w:val="22"/>
                <w:szCs w:val="22"/>
              </w:rPr>
              <w:t>progress with the behaviour policy and culture and evidence of positive behaviour in school</w:t>
            </w:r>
          </w:p>
        </w:tc>
        <w:tc>
          <w:tcPr>
            <w:tcW w:w="1276" w:type="dxa"/>
            <w:shd w:val="clear" w:color="auto" w:fill="auto"/>
          </w:tcPr>
          <w:p w14:paraId="1B965C1B" w14:textId="77777777" w:rsidR="00D74401" w:rsidRPr="00F3471B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401" w:rsidRPr="006D0633" w14:paraId="12E88C22" w14:textId="77777777" w:rsidTr="00D74401">
        <w:tc>
          <w:tcPr>
            <w:tcW w:w="2093" w:type="dxa"/>
            <w:shd w:val="clear" w:color="auto" w:fill="auto"/>
          </w:tcPr>
          <w:p w14:paraId="3AC96978" w14:textId="1D5AD29D" w:rsidR="00D74401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 (</w:t>
            </w:r>
            <w:r w:rsidR="00F36639">
              <w:rPr>
                <w:rFonts w:ascii="Arial" w:hAnsi="Arial" w:cs="Arial"/>
                <w:sz w:val="22"/>
                <w:szCs w:val="22"/>
              </w:rPr>
              <w:t>19.0325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BDFF556" w14:textId="77777777" w:rsidR="00D74401" w:rsidRPr="006D06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13B4CA56" w14:textId="77777777" w:rsidR="00D74401" w:rsidRPr="00D74401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4401">
              <w:rPr>
                <w:rFonts w:ascii="Arial" w:hAnsi="Arial" w:cs="Arial"/>
                <w:bCs/>
                <w:sz w:val="22"/>
                <w:szCs w:val="22"/>
              </w:rPr>
              <w:t>FGB 9</w:t>
            </w:r>
            <w:r w:rsidRPr="00D7440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74401">
              <w:rPr>
                <w:rFonts w:ascii="Arial" w:hAnsi="Arial" w:cs="Arial"/>
                <w:bCs/>
                <w:sz w:val="22"/>
                <w:szCs w:val="22"/>
              </w:rPr>
              <w:t xml:space="preserve"> July 2025, 5pm</w:t>
            </w:r>
          </w:p>
          <w:p w14:paraId="19C2FF8A" w14:textId="77777777" w:rsidR="00D74401" w:rsidRPr="00D74401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E8658" w14:textId="77777777" w:rsidR="00D74401" w:rsidRDefault="00D74401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4401">
              <w:rPr>
                <w:rFonts w:ascii="Arial" w:hAnsi="Arial" w:cs="Arial"/>
                <w:bCs/>
                <w:sz w:val="22"/>
                <w:szCs w:val="22"/>
              </w:rPr>
              <w:t>Next governor away day –Monday 8</w:t>
            </w:r>
            <w:r w:rsidRPr="00D7440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74401">
              <w:rPr>
                <w:rFonts w:ascii="Arial" w:hAnsi="Arial" w:cs="Arial"/>
                <w:bCs/>
                <w:sz w:val="22"/>
                <w:szCs w:val="22"/>
              </w:rPr>
              <w:t xml:space="preserve"> September 2025</w:t>
            </w:r>
          </w:p>
          <w:p w14:paraId="2950D16E" w14:textId="1CC8A848" w:rsidR="00F36639" w:rsidRDefault="00F36639" w:rsidP="00D744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Focus on new report cards</w:t>
            </w:r>
            <w:r w:rsidR="005A0AA6">
              <w:rPr>
                <w:rFonts w:ascii="Arial" w:hAnsi="Arial" w:cs="Arial"/>
                <w:bCs/>
                <w:sz w:val="22"/>
                <w:szCs w:val="22"/>
              </w:rPr>
              <w:t xml:space="preserve"> / Ofsted framework</w:t>
            </w:r>
          </w:p>
          <w:p w14:paraId="0DB10077" w14:textId="66F8B802" w:rsidR="00F36639" w:rsidRPr="006D0633" w:rsidRDefault="00F36639" w:rsidP="00D744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6B89FB" w14:textId="77777777" w:rsidR="00D74401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9373A" w14:textId="77777777" w:rsidR="00D74401" w:rsidRPr="006D06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401" w:rsidRPr="006D0633" w14:paraId="2E63152E" w14:textId="77777777" w:rsidTr="00D74401">
        <w:tc>
          <w:tcPr>
            <w:tcW w:w="2093" w:type="dxa"/>
            <w:shd w:val="clear" w:color="auto" w:fill="auto"/>
          </w:tcPr>
          <w:p w14:paraId="477CBAF2" w14:textId="77777777" w:rsidR="00D74401" w:rsidRPr="006D06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4" w:type="dxa"/>
            <w:shd w:val="clear" w:color="auto" w:fill="auto"/>
          </w:tcPr>
          <w:p w14:paraId="171CB8D2" w14:textId="68D3E5B2" w:rsidR="00D74401" w:rsidRPr="006D0633" w:rsidRDefault="00D74401" w:rsidP="00D74401">
            <w:pPr>
              <w:pStyle w:val="xelementtoproof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Meeting closed at </w:t>
            </w:r>
            <w:r w:rsidR="00F36639">
              <w:rPr>
                <w:rFonts w:ascii="Arial" w:hAnsi="Arial" w:cs="Arial"/>
                <w:sz w:val="22"/>
                <w:szCs w:val="22"/>
              </w:rPr>
              <w:t>6.59pm</w:t>
            </w:r>
          </w:p>
        </w:tc>
        <w:tc>
          <w:tcPr>
            <w:tcW w:w="1276" w:type="dxa"/>
            <w:shd w:val="clear" w:color="auto" w:fill="auto"/>
          </w:tcPr>
          <w:p w14:paraId="43EB2123" w14:textId="77777777" w:rsidR="00D74401" w:rsidRPr="006D0633" w:rsidRDefault="00D74401" w:rsidP="00D744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6EC982" w14:textId="77777777" w:rsidR="00B253B2" w:rsidRDefault="00B253B2" w:rsidP="00F46C80">
      <w:pPr>
        <w:rPr>
          <w:rFonts w:ascii="Arial" w:hAnsi="Arial" w:cs="Arial"/>
          <w:sz w:val="22"/>
          <w:szCs w:val="22"/>
        </w:rPr>
      </w:pPr>
    </w:p>
    <w:p w14:paraId="1C1C3DEA" w14:textId="26AEB552" w:rsidR="00F46C80" w:rsidRPr="006D0633" w:rsidRDefault="00F46C80" w:rsidP="00F46C80">
      <w:pPr>
        <w:rPr>
          <w:rFonts w:ascii="Arial" w:hAnsi="Arial" w:cs="Arial"/>
          <w:sz w:val="22"/>
          <w:szCs w:val="22"/>
        </w:rPr>
      </w:pPr>
      <w:r w:rsidRPr="006D0633">
        <w:rPr>
          <w:rFonts w:ascii="Arial" w:hAnsi="Arial" w:cs="Arial"/>
          <w:sz w:val="22"/>
          <w:szCs w:val="22"/>
        </w:rPr>
        <w:t>ACTION LOG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963"/>
        <w:gridCol w:w="2722"/>
      </w:tblGrid>
      <w:tr w:rsidR="00F46C80" w:rsidRPr="006D0633" w14:paraId="4CDB7FB9" w14:textId="77777777" w:rsidTr="00ED689A">
        <w:tc>
          <w:tcPr>
            <w:tcW w:w="675" w:type="dxa"/>
            <w:shd w:val="clear" w:color="auto" w:fill="BFBFBF"/>
          </w:tcPr>
          <w:p w14:paraId="0280065D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5983" w:type="dxa"/>
            <w:shd w:val="clear" w:color="auto" w:fill="BFBFBF"/>
          </w:tcPr>
          <w:p w14:paraId="0480D4C9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  <w:tc>
          <w:tcPr>
            <w:tcW w:w="963" w:type="dxa"/>
            <w:shd w:val="clear" w:color="auto" w:fill="BFBFBF"/>
          </w:tcPr>
          <w:p w14:paraId="5D6FE2EF" w14:textId="77777777" w:rsidR="00F46C80" w:rsidRPr="006D0633" w:rsidRDefault="00F46C80" w:rsidP="00840FA3">
            <w:pPr>
              <w:rPr>
                <w:rFonts w:ascii="Arial" w:hAnsi="Arial" w:cs="Arial"/>
                <w:sz w:val="22"/>
                <w:szCs w:val="22"/>
              </w:rPr>
            </w:pPr>
            <w:r w:rsidRPr="006D0633"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2722" w:type="dxa"/>
            <w:shd w:val="clear" w:color="auto" w:fill="BFBFBF"/>
          </w:tcPr>
          <w:p w14:paraId="2861D956" w14:textId="77777777" w:rsidR="00F46C80" w:rsidRPr="006D0633" w:rsidRDefault="00C05C6F" w:rsidP="00840F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Opened</w:t>
            </w:r>
          </w:p>
        </w:tc>
      </w:tr>
      <w:tr w:rsidR="00A3227B" w:rsidRPr="00F305F2" w14:paraId="29A23608" w14:textId="77777777" w:rsidTr="00ED689A">
        <w:tc>
          <w:tcPr>
            <w:tcW w:w="675" w:type="dxa"/>
            <w:shd w:val="clear" w:color="auto" w:fill="auto"/>
          </w:tcPr>
          <w:p w14:paraId="6B0D9B88" w14:textId="12745F1F" w:rsidR="00A3227B" w:rsidRDefault="009B1497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83" w:type="dxa"/>
            <w:shd w:val="clear" w:color="auto" w:fill="auto"/>
          </w:tcPr>
          <w:p w14:paraId="04149809" w14:textId="39B62673" w:rsidR="00A3227B" w:rsidRDefault="009A7655" w:rsidP="00A3227B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bCs/>
                <w:sz w:val="22"/>
                <w:szCs w:val="22"/>
              </w:rPr>
              <w:t>Circulate m</w:t>
            </w:r>
            <w:r w:rsidRPr="009A7655">
              <w:rPr>
                <w:bCs/>
                <w:sz w:val="22"/>
                <w:szCs w:val="22"/>
              </w:rPr>
              <w:t xml:space="preserve">inutes from the last </w:t>
            </w:r>
            <w:r>
              <w:rPr>
                <w:bCs/>
                <w:sz w:val="22"/>
                <w:szCs w:val="22"/>
              </w:rPr>
              <w:t xml:space="preserve">C&amp;T </w:t>
            </w:r>
            <w:r w:rsidRPr="009A7655">
              <w:rPr>
                <w:bCs/>
                <w:sz w:val="22"/>
                <w:szCs w:val="22"/>
              </w:rPr>
              <w:t xml:space="preserve">committee meeting </w:t>
            </w:r>
          </w:p>
        </w:tc>
        <w:tc>
          <w:tcPr>
            <w:tcW w:w="963" w:type="dxa"/>
            <w:shd w:val="clear" w:color="auto" w:fill="auto"/>
          </w:tcPr>
          <w:p w14:paraId="25194CD7" w14:textId="3FFB7345" w:rsidR="00A3227B" w:rsidRDefault="009A7655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</w:tc>
        <w:tc>
          <w:tcPr>
            <w:tcW w:w="2722" w:type="dxa"/>
            <w:shd w:val="clear" w:color="auto" w:fill="auto"/>
          </w:tcPr>
          <w:p w14:paraId="56A59717" w14:textId="672AB976" w:rsidR="00A3227B" w:rsidRDefault="009A7655" w:rsidP="00A322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6624C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624C7" w:rsidRPr="00F305F2" w14:paraId="3C374E4C" w14:textId="77777777" w:rsidTr="00ED689A">
        <w:tc>
          <w:tcPr>
            <w:tcW w:w="675" w:type="dxa"/>
            <w:shd w:val="clear" w:color="auto" w:fill="auto"/>
          </w:tcPr>
          <w:p w14:paraId="5256B5C5" w14:textId="119A7CBE" w:rsidR="006624C7" w:rsidRDefault="009B149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83" w:type="dxa"/>
            <w:shd w:val="clear" w:color="auto" w:fill="auto"/>
          </w:tcPr>
          <w:p w14:paraId="63881AB6" w14:textId="69AD0A37" w:rsidR="006624C7" w:rsidRDefault="002A022A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bCs/>
                <w:sz w:val="22"/>
                <w:szCs w:val="22"/>
              </w:rPr>
              <w:t xml:space="preserve">Add FGB agenda item for staff to </w:t>
            </w:r>
            <w:r w:rsidRPr="009A7655">
              <w:rPr>
                <w:bCs/>
                <w:sz w:val="22"/>
                <w:szCs w:val="22"/>
              </w:rPr>
              <w:t>present on their teacher practice</w:t>
            </w:r>
            <w:r>
              <w:rPr>
                <w:bCs/>
                <w:sz w:val="22"/>
                <w:szCs w:val="22"/>
              </w:rPr>
              <w:t xml:space="preserve">; invite </w:t>
            </w:r>
            <w:r w:rsidR="008B65B2">
              <w:rPr>
                <w:bCs/>
                <w:sz w:val="22"/>
                <w:szCs w:val="22"/>
              </w:rPr>
              <w:t>JT</w:t>
            </w:r>
            <w:r>
              <w:rPr>
                <w:bCs/>
                <w:sz w:val="22"/>
                <w:szCs w:val="22"/>
              </w:rPr>
              <w:t xml:space="preserve"> to the next meeting</w:t>
            </w:r>
          </w:p>
        </w:tc>
        <w:tc>
          <w:tcPr>
            <w:tcW w:w="963" w:type="dxa"/>
            <w:shd w:val="clear" w:color="auto" w:fill="auto"/>
          </w:tcPr>
          <w:p w14:paraId="5E5E8B08" w14:textId="77777777" w:rsidR="006624C7" w:rsidRDefault="002A022A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77759147" w14:textId="239D39BE" w:rsidR="002A022A" w:rsidRDefault="002A022A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HT</w:t>
            </w:r>
          </w:p>
        </w:tc>
        <w:tc>
          <w:tcPr>
            <w:tcW w:w="2722" w:type="dxa"/>
            <w:shd w:val="clear" w:color="auto" w:fill="auto"/>
          </w:tcPr>
          <w:p w14:paraId="745356D6" w14:textId="0C379259" w:rsidR="006624C7" w:rsidRDefault="002A022A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2025</w:t>
            </w:r>
          </w:p>
        </w:tc>
      </w:tr>
      <w:tr w:rsidR="006624C7" w:rsidRPr="00F305F2" w14:paraId="448AB0C8" w14:textId="77777777" w:rsidTr="00ED689A">
        <w:tc>
          <w:tcPr>
            <w:tcW w:w="675" w:type="dxa"/>
            <w:shd w:val="clear" w:color="auto" w:fill="auto"/>
          </w:tcPr>
          <w:p w14:paraId="53EDD8C5" w14:textId="7A3D8F1E" w:rsidR="006624C7" w:rsidRDefault="009B1497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83" w:type="dxa"/>
            <w:shd w:val="clear" w:color="auto" w:fill="auto"/>
          </w:tcPr>
          <w:p w14:paraId="66A1EF15" w14:textId="51C7DA31" w:rsidR="006624C7" w:rsidRDefault="00C61CB2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Consider proposal for capital funding for refirb at finance committee</w:t>
            </w:r>
          </w:p>
        </w:tc>
        <w:tc>
          <w:tcPr>
            <w:tcW w:w="963" w:type="dxa"/>
            <w:shd w:val="clear" w:color="auto" w:fill="auto"/>
          </w:tcPr>
          <w:p w14:paraId="6D5DD995" w14:textId="0583BC78" w:rsidR="006624C7" w:rsidRDefault="00C61CB2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2722" w:type="dxa"/>
            <w:shd w:val="clear" w:color="auto" w:fill="auto"/>
          </w:tcPr>
          <w:p w14:paraId="44712AFB" w14:textId="55BA2C66" w:rsidR="006624C7" w:rsidRDefault="00C61CB2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2025</w:t>
            </w:r>
          </w:p>
        </w:tc>
      </w:tr>
      <w:tr w:rsidR="00BF7149" w:rsidRPr="00F305F2" w14:paraId="216C15E0" w14:textId="77777777" w:rsidTr="00ED689A">
        <w:tc>
          <w:tcPr>
            <w:tcW w:w="675" w:type="dxa"/>
            <w:shd w:val="clear" w:color="auto" w:fill="auto"/>
          </w:tcPr>
          <w:p w14:paraId="494FEC1E" w14:textId="4A8FF37D" w:rsidR="00BF7149" w:rsidRDefault="00BF7149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83" w:type="dxa"/>
            <w:shd w:val="clear" w:color="auto" w:fill="auto"/>
          </w:tcPr>
          <w:p w14:paraId="1A22247A" w14:textId="7945D222" w:rsidR="00BF7149" w:rsidRDefault="00BF7149" w:rsidP="006624C7">
            <w:pPr>
              <w:pStyle w:val="ListParagraph"/>
              <w:ind w:left="0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Complete o/s training</w:t>
            </w:r>
          </w:p>
        </w:tc>
        <w:tc>
          <w:tcPr>
            <w:tcW w:w="963" w:type="dxa"/>
            <w:shd w:val="clear" w:color="auto" w:fill="auto"/>
          </w:tcPr>
          <w:p w14:paraId="2ADE0D2D" w14:textId="428FD34C" w:rsidR="00BF7149" w:rsidRDefault="00BF7149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Govs</w:t>
            </w:r>
          </w:p>
        </w:tc>
        <w:tc>
          <w:tcPr>
            <w:tcW w:w="2722" w:type="dxa"/>
            <w:shd w:val="clear" w:color="auto" w:fill="auto"/>
          </w:tcPr>
          <w:p w14:paraId="23AC3B4F" w14:textId="4180A3F4" w:rsidR="00BF7149" w:rsidRDefault="00BF7149" w:rsidP="006624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2025</w:t>
            </w:r>
          </w:p>
        </w:tc>
      </w:tr>
    </w:tbl>
    <w:p w14:paraId="25E3CC9B" w14:textId="77777777" w:rsidR="00753542" w:rsidRPr="006D0633" w:rsidRDefault="00753542" w:rsidP="00F46C80">
      <w:pPr>
        <w:rPr>
          <w:rFonts w:ascii="Arial" w:hAnsi="Arial" w:cs="Arial"/>
          <w:sz w:val="22"/>
          <w:szCs w:val="22"/>
        </w:rPr>
      </w:pPr>
    </w:p>
    <w:sectPr w:rsidR="00753542" w:rsidRPr="006D0633" w:rsidSect="007656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176F" w14:textId="77777777" w:rsidR="00D03D2A" w:rsidRDefault="00D03D2A">
      <w:r>
        <w:separator/>
      </w:r>
    </w:p>
  </w:endnote>
  <w:endnote w:type="continuationSeparator" w:id="0">
    <w:p w14:paraId="7BABA1AF" w14:textId="77777777" w:rsidR="00D03D2A" w:rsidRDefault="00D0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2808" w14:textId="04B59074" w:rsidR="00241237" w:rsidRDefault="00902625" w:rsidP="00773EA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F38240" wp14:editId="6EF399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 Box 6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5E054" w14:textId="660BCCC2" w:rsidR="00902625" w:rsidRPr="00902625" w:rsidRDefault="00902625" w:rsidP="009026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26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9F382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6D5E054" w14:textId="660BCCC2" w:rsidR="00902625" w:rsidRPr="00902625" w:rsidRDefault="00902625" w:rsidP="009026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026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237">
      <w:rPr>
        <w:rStyle w:val="PageNumber"/>
      </w:rPr>
      <w:fldChar w:fldCharType="begin"/>
    </w:r>
    <w:r w:rsidR="00241237">
      <w:rPr>
        <w:rStyle w:val="PageNumber"/>
      </w:rPr>
      <w:instrText xml:space="preserve">PAGE  </w:instrText>
    </w:r>
    <w:r w:rsidR="00241237">
      <w:rPr>
        <w:rStyle w:val="PageNumber"/>
      </w:rPr>
      <w:fldChar w:fldCharType="separate"/>
    </w:r>
    <w:r>
      <w:rPr>
        <w:rStyle w:val="PageNumber"/>
        <w:noProof/>
      </w:rPr>
      <w:t>1</w:t>
    </w:r>
    <w:r w:rsidR="00241237">
      <w:rPr>
        <w:rStyle w:val="PageNumber"/>
      </w:rPr>
      <w:fldChar w:fldCharType="end"/>
    </w:r>
  </w:p>
  <w:p w14:paraId="4BA370C8" w14:textId="77777777" w:rsidR="00241237" w:rsidRDefault="00241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CE51" w14:textId="3EE3C257" w:rsidR="00241237" w:rsidRDefault="00902625" w:rsidP="00773EA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A36251" wp14:editId="4D93903E">
              <wp:simplePos x="3743442" y="1006959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Text Box 7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4F847" w14:textId="77B57C01" w:rsidR="00902625" w:rsidRPr="00902625" w:rsidRDefault="00902625" w:rsidP="009026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26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42A362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604F847" w14:textId="77B57C01" w:rsidR="00902625" w:rsidRPr="00902625" w:rsidRDefault="00902625" w:rsidP="009026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026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237">
      <w:rPr>
        <w:rStyle w:val="PageNumber"/>
      </w:rPr>
      <w:fldChar w:fldCharType="begin"/>
    </w:r>
    <w:r w:rsidR="00241237">
      <w:rPr>
        <w:rStyle w:val="PageNumber"/>
      </w:rPr>
      <w:instrText xml:space="preserve">PAGE  </w:instrText>
    </w:r>
    <w:r w:rsidR="00241237">
      <w:rPr>
        <w:rStyle w:val="PageNumber"/>
      </w:rPr>
      <w:fldChar w:fldCharType="separate"/>
    </w:r>
    <w:r w:rsidR="003E4816">
      <w:rPr>
        <w:rStyle w:val="PageNumber"/>
        <w:noProof/>
      </w:rPr>
      <w:t>1</w:t>
    </w:r>
    <w:r w:rsidR="00241237">
      <w:rPr>
        <w:rStyle w:val="PageNumber"/>
      </w:rPr>
      <w:fldChar w:fldCharType="end"/>
    </w:r>
  </w:p>
  <w:p w14:paraId="7AEAFA00" w14:textId="77777777" w:rsidR="00241237" w:rsidRDefault="00241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BF4" w14:textId="5C32535C" w:rsidR="00753542" w:rsidRDefault="009026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B4C6E4" wp14:editId="2BFAE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 Box 5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73567" w14:textId="31886DC9" w:rsidR="00902625" w:rsidRPr="00902625" w:rsidRDefault="00902625" w:rsidP="0090262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262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1B4C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AB73567" w14:textId="31886DC9" w:rsidR="00902625" w:rsidRPr="00902625" w:rsidRDefault="00902625" w:rsidP="0090262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0262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3670" w14:textId="77777777" w:rsidR="00D03D2A" w:rsidRDefault="00D03D2A">
      <w:r>
        <w:separator/>
      </w:r>
    </w:p>
  </w:footnote>
  <w:footnote w:type="continuationSeparator" w:id="0">
    <w:p w14:paraId="6DEB7627" w14:textId="77777777" w:rsidR="00D03D2A" w:rsidRDefault="00D0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9ECD" w14:textId="77777777" w:rsidR="00E30D2E" w:rsidRPr="00511BDC" w:rsidRDefault="00E30D2E" w:rsidP="00E30D2E">
    <w:pPr>
      <w:pStyle w:val="Header"/>
      <w:tabs>
        <w:tab w:val="clear" w:pos="4513"/>
        <w:tab w:val="clear" w:pos="9026"/>
        <w:tab w:val="left" w:pos="369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E2"/>
    <w:multiLevelType w:val="hybridMultilevel"/>
    <w:tmpl w:val="9D26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733"/>
    <w:multiLevelType w:val="hybridMultilevel"/>
    <w:tmpl w:val="FEE2C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951"/>
    <w:multiLevelType w:val="hybridMultilevel"/>
    <w:tmpl w:val="20D04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B74FB"/>
    <w:multiLevelType w:val="hybridMultilevel"/>
    <w:tmpl w:val="3CBA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C048D"/>
    <w:multiLevelType w:val="hybridMultilevel"/>
    <w:tmpl w:val="30C2F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8E23E5"/>
    <w:multiLevelType w:val="hybridMultilevel"/>
    <w:tmpl w:val="6C12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E0F0C"/>
    <w:multiLevelType w:val="hybridMultilevel"/>
    <w:tmpl w:val="4B461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F151C"/>
    <w:multiLevelType w:val="hybridMultilevel"/>
    <w:tmpl w:val="1BB2BA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AB0579"/>
    <w:multiLevelType w:val="hybridMultilevel"/>
    <w:tmpl w:val="7868B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882716"/>
    <w:multiLevelType w:val="multilevel"/>
    <w:tmpl w:val="84F6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0" w:hanging="49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i w:val="0"/>
        <w:sz w:val="22"/>
      </w:rPr>
    </w:lvl>
  </w:abstractNum>
  <w:abstractNum w:abstractNumId="10" w15:restartNumberingAfterBreak="0">
    <w:nsid w:val="6EF57607"/>
    <w:multiLevelType w:val="hybridMultilevel"/>
    <w:tmpl w:val="D1CE8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04"/>
    <w:rsid w:val="000119D6"/>
    <w:rsid w:val="0001630E"/>
    <w:rsid w:val="00020C58"/>
    <w:rsid w:val="00036F30"/>
    <w:rsid w:val="0004491A"/>
    <w:rsid w:val="00046649"/>
    <w:rsid w:val="000500EC"/>
    <w:rsid w:val="00054FC4"/>
    <w:rsid w:val="00061DA5"/>
    <w:rsid w:val="000628BA"/>
    <w:rsid w:val="00063CB1"/>
    <w:rsid w:val="00067D7B"/>
    <w:rsid w:val="00086003"/>
    <w:rsid w:val="000A3DBA"/>
    <w:rsid w:val="000A699E"/>
    <w:rsid w:val="000B0A84"/>
    <w:rsid w:val="000B73F3"/>
    <w:rsid w:val="000B761B"/>
    <w:rsid w:val="000C0628"/>
    <w:rsid w:val="000C2A0B"/>
    <w:rsid w:val="000C78D6"/>
    <w:rsid w:val="000D507F"/>
    <w:rsid w:val="000E6947"/>
    <w:rsid w:val="000E75DB"/>
    <w:rsid w:val="000E77E7"/>
    <w:rsid w:val="000E7C80"/>
    <w:rsid w:val="000F00AA"/>
    <w:rsid w:val="000F2080"/>
    <w:rsid w:val="000F672D"/>
    <w:rsid w:val="000F73B6"/>
    <w:rsid w:val="0010635D"/>
    <w:rsid w:val="00115678"/>
    <w:rsid w:val="001206CE"/>
    <w:rsid w:val="00121423"/>
    <w:rsid w:val="00124238"/>
    <w:rsid w:val="001246AA"/>
    <w:rsid w:val="00134529"/>
    <w:rsid w:val="001400C3"/>
    <w:rsid w:val="001405FB"/>
    <w:rsid w:val="00142AB2"/>
    <w:rsid w:val="00157CFB"/>
    <w:rsid w:val="00167531"/>
    <w:rsid w:val="00167E80"/>
    <w:rsid w:val="00174379"/>
    <w:rsid w:val="0017467E"/>
    <w:rsid w:val="00175F9D"/>
    <w:rsid w:val="001762F6"/>
    <w:rsid w:val="00182154"/>
    <w:rsid w:val="00185989"/>
    <w:rsid w:val="001928BB"/>
    <w:rsid w:val="0019453D"/>
    <w:rsid w:val="001951B5"/>
    <w:rsid w:val="001A270D"/>
    <w:rsid w:val="001A4F82"/>
    <w:rsid w:val="001B15B2"/>
    <w:rsid w:val="001B26A2"/>
    <w:rsid w:val="001B44D1"/>
    <w:rsid w:val="001C1354"/>
    <w:rsid w:val="001D11FE"/>
    <w:rsid w:val="001D1599"/>
    <w:rsid w:val="001D2D66"/>
    <w:rsid w:val="001D42F0"/>
    <w:rsid w:val="001D50A9"/>
    <w:rsid w:val="001D5980"/>
    <w:rsid w:val="001D61DD"/>
    <w:rsid w:val="001E156C"/>
    <w:rsid w:val="001E3710"/>
    <w:rsid w:val="001E583F"/>
    <w:rsid w:val="001F457E"/>
    <w:rsid w:val="00200E2D"/>
    <w:rsid w:val="002131CF"/>
    <w:rsid w:val="00213BAB"/>
    <w:rsid w:val="0022060D"/>
    <w:rsid w:val="00221848"/>
    <w:rsid w:val="00221F1A"/>
    <w:rsid w:val="002224F4"/>
    <w:rsid w:val="00223A22"/>
    <w:rsid w:val="00223AEB"/>
    <w:rsid w:val="00241237"/>
    <w:rsid w:val="00241BC6"/>
    <w:rsid w:val="002420BA"/>
    <w:rsid w:val="002530AC"/>
    <w:rsid w:val="0025623B"/>
    <w:rsid w:val="002679DE"/>
    <w:rsid w:val="00270216"/>
    <w:rsid w:val="002727E1"/>
    <w:rsid w:val="0027664C"/>
    <w:rsid w:val="00277CFF"/>
    <w:rsid w:val="002850AD"/>
    <w:rsid w:val="00294B48"/>
    <w:rsid w:val="002A022A"/>
    <w:rsid w:val="002A071C"/>
    <w:rsid w:val="002A545B"/>
    <w:rsid w:val="002B10D0"/>
    <w:rsid w:val="002B4771"/>
    <w:rsid w:val="002B7A22"/>
    <w:rsid w:val="002C167B"/>
    <w:rsid w:val="002D239F"/>
    <w:rsid w:val="002D7412"/>
    <w:rsid w:val="002E1580"/>
    <w:rsid w:val="002E2EFC"/>
    <w:rsid w:val="002F5941"/>
    <w:rsid w:val="002F7B29"/>
    <w:rsid w:val="003000D3"/>
    <w:rsid w:val="00305B2C"/>
    <w:rsid w:val="003104D6"/>
    <w:rsid w:val="00320BA6"/>
    <w:rsid w:val="00326525"/>
    <w:rsid w:val="003323EA"/>
    <w:rsid w:val="00332601"/>
    <w:rsid w:val="0033535F"/>
    <w:rsid w:val="00343845"/>
    <w:rsid w:val="00353003"/>
    <w:rsid w:val="00354C74"/>
    <w:rsid w:val="00357246"/>
    <w:rsid w:val="00361D26"/>
    <w:rsid w:val="00374363"/>
    <w:rsid w:val="003748F3"/>
    <w:rsid w:val="00383785"/>
    <w:rsid w:val="00383EF9"/>
    <w:rsid w:val="00396BC0"/>
    <w:rsid w:val="003A18BD"/>
    <w:rsid w:val="003A2DC1"/>
    <w:rsid w:val="003B0BFD"/>
    <w:rsid w:val="003B18FC"/>
    <w:rsid w:val="003B2C38"/>
    <w:rsid w:val="003B571B"/>
    <w:rsid w:val="003C349B"/>
    <w:rsid w:val="003C3942"/>
    <w:rsid w:val="003C43A3"/>
    <w:rsid w:val="003C4ED9"/>
    <w:rsid w:val="003C5E15"/>
    <w:rsid w:val="003C68C0"/>
    <w:rsid w:val="003D5D21"/>
    <w:rsid w:val="003D6173"/>
    <w:rsid w:val="003D72FE"/>
    <w:rsid w:val="003E29C4"/>
    <w:rsid w:val="003E4816"/>
    <w:rsid w:val="003E5D2D"/>
    <w:rsid w:val="00402EB2"/>
    <w:rsid w:val="00403ECF"/>
    <w:rsid w:val="00404EF7"/>
    <w:rsid w:val="00413E63"/>
    <w:rsid w:val="004148CB"/>
    <w:rsid w:val="00415749"/>
    <w:rsid w:val="004178D6"/>
    <w:rsid w:val="00420176"/>
    <w:rsid w:val="004322F9"/>
    <w:rsid w:val="00435309"/>
    <w:rsid w:val="004404F6"/>
    <w:rsid w:val="00440A0A"/>
    <w:rsid w:val="004438C8"/>
    <w:rsid w:val="004542C6"/>
    <w:rsid w:val="00460D6D"/>
    <w:rsid w:val="00462EA7"/>
    <w:rsid w:val="00467EE5"/>
    <w:rsid w:val="00470F5B"/>
    <w:rsid w:val="00475CEB"/>
    <w:rsid w:val="00476712"/>
    <w:rsid w:val="00480EEF"/>
    <w:rsid w:val="004879F2"/>
    <w:rsid w:val="00496CEF"/>
    <w:rsid w:val="004A0148"/>
    <w:rsid w:val="004A2461"/>
    <w:rsid w:val="004B1271"/>
    <w:rsid w:val="004B711A"/>
    <w:rsid w:val="004C0375"/>
    <w:rsid w:val="004C635E"/>
    <w:rsid w:val="004D03FF"/>
    <w:rsid w:val="004F2083"/>
    <w:rsid w:val="004F2CEF"/>
    <w:rsid w:val="004F4695"/>
    <w:rsid w:val="004F6A77"/>
    <w:rsid w:val="00504717"/>
    <w:rsid w:val="00511BDC"/>
    <w:rsid w:val="00513A7F"/>
    <w:rsid w:val="005213A4"/>
    <w:rsid w:val="005265FE"/>
    <w:rsid w:val="005270AC"/>
    <w:rsid w:val="00530C86"/>
    <w:rsid w:val="00534E6B"/>
    <w:rsid w:val="00535294"/>
    <w:rsid w:val="00541C65"/>
    <w:rsid w:val="00541F44"/>
    <w:rsid w:val="00542ED3"/>
    <w:rsid w:val="0054434D"/>
    <w:rsid w:val="00547AF5"/>
    <w:rsid w:val="00552C1B"/>
    <w:rsid w:val="0055339C"/>
    <w:rsid w:val="005546AB"/>
    <w:rsid w:val="0056490A"/>
    <w:rsid w:val="005668DF"/>
    <w:rsid w:val="00570BA4"/>
    <w:rsid w:val="00571B38"/>
    <w:rsid w:val="00572984"/>
    <w:rsid w:val="00572A66"/>
    <w:rsid w:val="00575EC0"/>
    <w:rsid w:val="00576516"/>
    <w:rsid w:val="00577F58"/>
    <w:rsid w:val="00580C17"/>
    <w:rsid w:val="00581880"/>
    <w:rsid w:val="005825BD"/>
    <w:rsid w:val="00583371"/>
    <w:rsid w:val="0058394F"/>
    <w:rsid w:val="005839AD"/>
    <w:rsid w:val="005843F5"/>
    <w:rsid w:val="005848CD"/>
    <w:rsid w:val="005848D9"/>
    <w:rsid w:val="0058643E"/>
    <w:rsid w:val="005877EC"/>
    <w:rsid w:val="005A0AA6"/>
    <w:rsid w:val="005A1DEF"/>
    <w:rsid w:val="005A5E40"/>
    <w:rsid w:val="005A72D8"/>
    <w:rsid w:val="005B533C"/>
    <w:rsid w:val="005B584E"/>
    <w:rsid w:val="005C0DB7"/>
    <w:rsid w:val="005C21A0"/>
    <w:rsid w:val="005D1DA4"/>
    <w:rsid w:val="005D3469"/>
    <w:rsid w:val="005D3935"/>
    <w:rsid w:val="005D4C51"/>
    <w:rsid w:val="005E4CB5"/>
    <w:rsid w:val="005F51E7"/>
    <w:rsid w:val="0060126D"/>
    <w:rsid w:val="00607ACC"/>
    <w:rsid w:val="00607E89"/>
    <w:rsid w:val="00607F5E"/>
    <w:rsid w:val="00613E94"/>
    <w:rsid w:val="00614B54"/>
    <w:rsid w:val="0061502A"/>
    <w:rsid w:val="00621552"/>
    <w:rsid w:val="006220F5"/>
    <w:rsid w:val="0062633D"/>
    <w:rsid w:val="00626819"/>
    <w:rsid w:val="00626B7C"/>
    <w:rsid w:val="00637E07"/>
    <w:rsid w:val="00640333"/>
    <w:rsid w:val="00641A34"/>
    <w:rsid w:val="00642CD6"/>
    <w:rsid w:val="006509D0"/>
    <w:rsid w:val="00656ACE"/>
    <w:rsid w:val="00660339"/>
    <w:rsid w:val="006624C7"/>
    <w:rsid w:val="0066347B"/>
    <w:rsid w:val="006642C0"/>
    <w:rsid w:val="00664415"/>
    <w:rsid w:val="00664F16"/>
    <w:rsid w:val="006656C7"/>
    <w:rsid w:val="006710F1"/>
    <w:rsid w:val="00672100"/>
    <w:rsid w:val="00672104"/>
    <w:rsid w:val="0067721B"/>
    <w:rsid w:val="00682027"/>
    <w:rsid w:val="00687BBF"/>
    <w:rsid w:val="006906D8"/>
    <w:rsid w:val="006907E9"/>
    <w:rsid w:val="006911D5"/>
    <w:rsid w:val="0069443E"/>
    <w:rsid w:val="00696C64"/>
    <w:rsid w:val="006A07FE"/>
    <w:rsid w:val="006A1C86"/>
    <w:rsid w:val="006B3BBE"/>
    <w:rsid w:val="006B7DB0"/>
    <w:rsid w:val="006C4D9A"/>
    <w:rsid w:val="006D0633"/>
    <w:rsid w:val="006D7204"/>
    <w:rsid w:val="006E1C7C"/>
    <w:rsid w:val="006E2F5E"/>
    <w:rsid w:val="006E34ED"/>
    <w:rsid w:val="006E597D"/>
    <w:rsid w:val="006E6612"/>
    <w:rsid w:val="006E7CE0"/>
    <w:rsid w:val="006F4881"/>
    <w:rsid w:val="006F6549"/>
    <w:rsid w:val="007003B7"/>
    <w:rsid w:val="00703CF5"/>
    <w:rsid w:val="00705087"/>
    <w:rsid w:val="00711D73"/>
    <w:rsid w:val="0071768C"/>
    <w:rsid w:val="00721FC8"/>
    <w:rsid w:val="00722673"/>
    <w:rsid w:val="007234E4"/>
    <w:rsid w:val="00724F97"/>
    <w:rsid w:val="00726E77"/>
    <w:rsid w:val="00733A4D"/>
    <w:rsid w:val="007345E9"/>
    <w:rsid w:val="00737323"/>
    <w:rsid w:val="00743045"/>
    <w:rsid w:val="00745E13"/>
    <w:rsid w:val="00751F33"/>
    <w:rsid w:val="00753542"/>
    <w:rsid w:val="00757CE0"/>
    <w:rsid w:val="00757D84"/>
    <w:rsid w:val="00761865"/>
    <w:rsid w:val="0076563A"/>
    <w:rsid w:val="00767E56"/>
    <w:rsid w:val="00773EA5"/>
    <w:rsid w:val="00775C3F"/>
    <w:rsid w:val="00776BC1"/>
    <w:rsid w:val="00784DDC"/>
    <w:rsid w:val="00785D80"/>
    <w:rsid w:val="00786245"/>
    <w:rsid w:val="00791D0F"/>
    <w:rsid w:val="00795169"/>
    <w:rsid w:val="007952BC"/>
    <w:rsid w:val="007A24DD"/>
    <w:rsid w:val="007B1899"/>
    <w:rsid w:val="007B69C9"/>
    <w:rsid w:val="007B6E69"/>
    <w:rsid w:val="007C1277"/>
    <w:rsid w:val="007C36CA"/>
    <w:rsid w:val="007C555F"/>
    <w:rsid w:val="007C69BC"/>
    <w:rsid w:val="007D1AF0"/>
    <w:rsid w:val="007E0411"/>
    <w:rsid w:val="007E4BB7"/>
    <w:rsid w:val="007E60A7"/>
    <w:rsid w:val="007E624C"/>
    <w:rsid w:val="007E77CC"/>
    <w:rsid w:val="007F123E"/>
    <w:rsid w:val="007F477D"/>
    <w:rsid w:val="00804060"/>
    <w:rsid w:val="0081767A"/>
    <w:rsid w:val="00817D01"/>
    <w:rsid w:val="00827752"/>
    <w:rsid w:val="00840F15"/>
    <w:rsid w:val="00840FA3"/>
    <w:rsid w:val="008459E6"/>
    <w:rsid w:val="008478D2"/>
    <w:rsid w:val="008620C1"/>
    <w:rsid w:val="008628DC"/>
    <w:rsid w:val="0087398B"/>
    <w:rsid w:val="00880144"/>
    <w:rsid w:val="0088456E"/>
    <w:rsid w:val="00886845"/>
    <w:rsid w:val="00887A78"/>
    <w:rsid w:val="00890982"/>
    <w:rsid w:val="008946A5"/>
    <w:rsid w:val="00895A8E"/>
    <w:rsid w:val="008A3516"/>
    <w:rsid w:val="008A3A25"/>
    <w:rsid w:val="008A44EF"/>
    <w:rsid w:val="008A5279"/>
    <w:rsid w:val="008A68ED"/>
    <w:rsid w:val="008B26F4"/>
    <w:rsid w:val="008B34FB"/>
    <w:rsid w:val="008B65B2"/>
    <w:rsid w:val="008B6D8B"/>
    <w:rsid w:val="008B7D29"/>
    <w:rsid w:val="008C2F44"/>
    <w:rsid w:val="008C4FB3"/>
    <w:rsid w:val="008C6A1D"/>
    <w:rsid w:val="008D0430"/>
    <w:rsid w:val="008E145E"/>
    <w:rsid w:val="008E33D9"/>
    <w:rsid w:val="008E5F14"/>
    <w:rsid w:val="008E7477"/>
    <w:rsid w:val="008F3A2E"/>
    <w:rsid w:val="008F4211"/>
    <w:rsid w:val="0090200C"/>
    <w:rsid w:val="00902625"/>
    <w:rsid w:val="00906458"/>
    <w:rsid w:val="00911E32"/>
    <w:rsid w:val="00912087"/>
    <w:rsid w:val="00915861"/>
    <w:rsid w:val="00921800"/>
    <w:rsid w:val="00922055"/>
    <w:rsid w:val="0092365F"/>
    <w:rsid w:val="00926488"/>
    <w:rsid w:val="009301EB"/>
    <w:rsid w:val="009411B7"/>
    <w:rsid w:val="009427AE"/>
    <w:rsid w:val="00943871"/>
    <w:rsid w:val="009445B3"/>
    <w:rsid w:val="0094526A"/>
    <w:rsid w:val="0094564B"/>
    <w:rsid w:val="00952D73"/>
    <w:rsid w:val="00965883"/>
    <w:rsid w:val="00975908"/>
    <w:rsid w:val="009762AC"/>
    <w:rsid w:val="009876B7"/>
    <w:rsid w:val="00991126"/>
    <w:rsid w:val="0099331D"/>
    <w:rsid w:val="0099482B"/>
    <w:rsid w:val="0099518B"/>
    <w:rsid w:val="009A1A59"/>
    <w:rsid w:val="009A6E92"/>
    <w:rsid w:val="009A7655"/>
    <w:rsid w:val="009B1213"/>
    <w:rsid w:val="009B1497"/>
    <w:rsid w:val="009B226A"/>
    <w:rsid w:val="009B3D41"/>
    <w:rsid w:val="009C03A2"/>
    <w:rsid w:val="009C613A"/>
    <w:rsid w:val="009C62B7"/>
    <w:rsid w:val="009C67FF"/>
    <w:rsid w:val="009C6810"/>
    <w:rsid w:val="009C7E33"/>
    <w:rsid w:val="009D02C3"/>
    <w:rsid w:val="009D150E"/>
    <w:rsid w:val="009E3407"/>
    <w:rsid w:val="009F0872"/>
    <w:rsid w:val="009F1042"/>
    <w:rsid w:val="009F222F"/>
    <w:rsid w:val="00A000E6"/>
    <w:rsid w:val="00A00E96"/>
    <w:rsid w:val="00A02910"/>
    <w:rsid w:val="00A07D07"/>
    <w:rsid w:val="00A1090E"/>
    <w:rsid w:val="00A16165"/>
    <w:rsid w:val="00A2128D"/>
    <w:rsid w:val="00A2386B"/>
    <w:rsid w:val="00A238A2"/>
    <w:rsid w:val="00A255C0"/>
    <w:rsid w:val="00A3227B"/>
    <w:rsid w:val="00A360A5"/>
    <w:rsid w:val="00A36BC9"/>
    <w:rsid w:val="00A37EC6"/>
    <w:rsid w:val="00A4140D"/>
    <w:rsid w:val="00A41994"/>
    <w:rsid w:val="00A440FF"/>
    <w:rsid w:val="00A51099"/>
    <w:rsid w:val="00A54E25"/>
    <w:rsid w:val="00A57BC7"/>
    <w:rsid w:val="00A6679E"/>
    <w:rsid w:val="00A72215"/>
    <w:rsid w:val="00A74163"/>
    <w:rsid w:val="00A766CC"/>
    <w:rsid w:val="00A77149"/>
    <w:rsid w:val="00A80CBE"/>
    <w:rsid w:val="00A83055"/>
    <w:rsid w:val="00A836DA"/>
    <w:rsid w:val="00A84A3D"/>
    <w:rsid w:val="00A85713"/>
    <w:rsid w:val="00A8614C"/>
    <w:rsid w:val="00A87C78"/>
    <w:rsid w:val="00A95E12"/>
    <w:rsid w:val="00AA3167"/>
    <w:rsid w:val="00AA3862"/>
    <w:rsid w:val="00AA3A2A"/>
    <w:rsid w:val="00AA735E"/>
    <w:rsid w:val="00AC6C24"/>
    <w:rsid w:val="00AD2E36"/>
    <w:rsid w:val="00AD4A16"/>
    <w:rsid w:val="00AD6CE3"/>
    <w:rsid w:val="00AF074B"/>
    <w:rsid w:val="00B00971"/>
    <w:rsid w:val="00B00C5E"/>
    <w:rsid w:val="00B03EAD"/>
    <w:rsid w:val="00B107B8"/>
    <w:rsid w:val="00B107BE"/>
    <w:rsid w:val="00B13F40"/>
    <w:rsid w:val="00B21995"/>
    <w:rsid w:val="00B253B2"/>
    <w:rsid w:val="00B26F11"/>
    <w:rsid w:val="00B270F7"/>
    <w:rsid w:val="00B350E5"/>
    <w:rsid w:val="00B367A0"/>
    <w:rsid w:val="00B37C61"/>
    <w:rsid w:val="00B40BC7"/>
    <w:rsid w:val="00B41D6D"/>
    <w:rsid w:val="00B51878"/>
    <w:rsid w:val="00B52CBC"/>
    <w:rsid w:val="00B60D5C"/>
    <w:rsid w:val="00B6593A"/>
    <w:rsid w:val="00B7267D"/>
    <w:rsid w:val="00B80FD3"/>
    <w:rsid w:val="00B8206B"/>
    <w:rsid w:val="00B830FD"/>
    <w:rsid w:val="00B87502"/>
    <w:rsid w:val="00B9495D"/>
    <w:rsid w:val="00B96A4B"/>
    <w:rsid w:val="00BA41DC"/>
    <w:rsid w:val="00BB031E"/>
    <w:rsid w:val="00BB0C2F"/>
    <w:rsid w:val="00BC5FA3"/>
    <w:rsid w:val="00BC5FE4"/>
    <w:rsid w:val="00BC694D"/>
    <w:rsid w:val="00BD7CDC"/>
    <w:rsid w:val="00BE2E1D"/>
    <w:rsid w:val="00BE527B"/>
    <w:rsid w:val="00BE62A6"/>
    <w:rsid w:val="00BF34FE"/>
    <w:rsid w:val="00BF7149"/>
    <w:rsid w:val="00BF7E71"/>
    <w:rsid w:val="00C05C6F"/>
    <w:rsid w:val="00C12859"/>
    <w:rsid w:val="00C12F42"/>
    <w:rsid w:val="00C1506C"/>
    <w:rsid w:val="00C159A7"/>
    <w:rsid w:val="00C2262E"/>
    <w:rsid w:val="00C36D29"/>
    <w:rsid w:val="00C46D32"/>
    <w:rsid w:val="00C4781F"/>
    <w:rsid w:val="00C47A79"/>
    <w:rsid w:val="00C52C4E"/>
    <w:rsid w:val="00C56952"/>
    <w:rsid w:val="00C577FE"/>
    <w:rsid w:val="00C616E8"/>
    <w:rsid w:val="00C61CB2"/>
    <w:rsid w:val="00C632D1"/>
    <w:rsid w:val="00C6583B"/>
    <w:rsid w:val="00C720B0"/>
    <w:rsid w:val="00C72BF3"/>
    <w:rsid w:val="00C74649"/>
    <w:rsid w:val="00C751D0"/>
    <w:rsid w:val="00C75801"/>
    <w:rsid w:val="00C811EE"/>
    <w:rsid w:val="00C84A33"/>
    <w:rsid w:val="00C92274"/>
    <w:rsid w:val="00CA0AAE"/>
    <w:rsid w:val="00CA7520"/>
    <w:rsid w:val="00CB2012"/>
    <w:rsid w:val="00CB253C"/>
    <w:rsid w:val="00CC0B07"/>
    <w:rsid w:val="00CC2C17"/>
    <w:rsid w:val="00CC4D24"/>
    <w:rsid w:val="00CC63E8"/>
    <w:rsid w:val="00CC64DE"/>
    <w:rsid w:val="00CC7697"/>
    <w:rsid w:val="00CE1B93"/>
    <w:rsid w:val="00CE351C"/>
    <w:rsid w:val="00CE4B53"/>
    <w:rsid w:val="00CE5391"/>
    <w:rsid w:val="00CE6896"/>
    <w:rsid w:val="00CF16DC"/>
    <w:rsid w:val="00CF322A"/>
    <w:rsid w:val="00CF6F5B"/>
    <w:rsid w:val="00D00391"/>
    <w:rsid w:val="00D01486"/>
    <w:rsid w:val="00D03D2A"/>
    <w:rsid w:val="00D04EAC"/>
    <w:rsid w:val="00D116FD"/>
    <w:rsid w:val="00D17162"/>
    <w:rsid w:val="00D177E2"/>
    <w:rsid w:val="00D32B5E"/>
    <w:rsid w:val="00D33CD6"/>
    <w:rsid w:val="00D359FE"/>
    <w:rsid w:val="00D3650D"/>
    <w:rsid w:val="00D40445"/>
    <w:rsid w:val="00D429D4"/>
    <w:rsid w:val="00D53AF5"/>
    <w:rsid w:val="00D5749B"/>
    <w:rsid w:val="00D610FA"/>
    <w:rsid w:val="00D6300F"/>
    <w:rsid w:val="00D66377"/>
    <w:rsid w:val="00D713ED"/>
    <w:rsid w:val="00D74401"/>
    <w:rsid w:val="00D74D7D"/>
    <w:rsid w:val="00D751C1"/>
    <w:rsid w:val="00D7674D"/>
    <w:rsid w:val="00D80B8D"/>
    <w:rsid w:val="00D86DC0"/>
    <w:rsid w:val="00D919FC"/>
    <w:rsid w:val="00D91D0E"/>
    <w:rsid w:val="00D939E6"/>
    <w:rsid w:val="00DA64B2"/>
    <w:rsid w:val="00DB5DFF"/>
    <w:rsid w:val="00DC2BC6"/>
    <w:rsid w:val="00DC5C82"/>
    <w:rsid w:val="00DC7158"/>
    <w:rsid w:val="00DD7990"/>
    <w:rsid w:val="00DE338E"/>
    <w:rsid w:val="00DE50F6"/>
    <w:rsid w:val="00DF01CD"/>
    <w:rsid w:val="00DF1426"/>
    <w:rsid w:val="00DF44A1"/>
    <w:rsid w:val="00DF5FDA"/>
    <w:rsid w:val="00E00D65"/>
    <w:rsid w:val="00E021EB"/>
    <w:rsid w:val="00E1668B"/>
    <w:rsid w:val="00E30D2E"/>
    <w:rsid w:val="00E32FB6"/>
    <w:rsid w:val="00E3302A"/>
    <w:rsid w:val="00E4042A"/>
    <w:rsid w:val="00E421A0"/>
    <w:rsid w:val="00E4321D"/>
    <w:rsid w:val="00E503DF"/>
    <w:rsid w:val="00E53483"/>
    <w:rsid w:val="00E55BF9"/>
    <w:rsid w:val="00E630D8"/>
    <w:rsid w:val="00E675F2"/>
    <w:rsid w:val="00E72BD5"/>
    <w:rsid w:val="00E843C4"/>
    <w:rsid w:val="00E86A8F"/>
    <w:rsid w:val="00E925DF"/>
    <w:rsid w:val="00E92822"/>
    <w:rsid w:val="00E93711"/>
    <w:rsid w:val="00EA3E50"/>
    <w:rsid w:val="00EA4F9C"/>
    <w:rsid w:val="00EB2693"/>
    <w:rsid w:val="00EB34C8"/>
    <w:rsid w:val="00EB4CB2"/>
    <w:rsid w:val="00EB6B57"/>
    <w:rsid w:val="00EB7446"/>
    <w:rsid w:val="00EC3519"/>
    <w:rsid w:val="00EC654D"/>
    <w:rsid w:val="00EC76A9"/>
    <w:rsid w:val="00ED2466"/>
    <w:rsid w:val="00ED4DCF"/>
    <w:rsid w:val="00ED64B5"/>
    <w:rsid w:val="00ED689A"/>
    <w:rsid w:val="00EE1F9F"/>
    <w:rsid w:val="00EE2610"/>
    <w:rsid w:val="00EF2CDF"/>
    <w:rsid w:val="00EF2F82"/>
    <w:rsid w:val="00EF7165"/>
    <w:rsid w:val="00EF759F"/>
    <w:rsid w:val="00F0051F"/>
    <w:rsid w:val="00F01BDA"/>
    <w:rsid w:val="00F022ED"/>
    <w:rsid w:val="00F0377E"/>
    <w:rsid w:val="00F054BC"/>
    <w:rsid w:val="00F0742C"/>
    <w:rsid w:val="00F13CEB"/>
    <w:rsid w:val="00F157F2"/>
    <w:rsid w:val="00F166A7"/>
    <w:rsid w:val="00F220D5"/>
    <w:rsid w:val="00F305F2"/>
    <w:rsid w:val="00F3099D"/>
    <w:rsid w:val="00F30A85"/>
    <w:rsid w:val="00F3471B"/>
    <w:rsid w:val="00F36639"/>
    <w:rsid w:val="00F3790C"/>
    <w:rsid w:val="00F37F2B"/>
    <w:rsid w:val="00F403D2"/>
    <w:rsid w:val="00F4250D"/>
    <w:rsid w:val="00F46C80"/>
    <w:rsid w:val="00F56481"/>
    <w:rsid w:val="00F62969"/>
    <w:rsid w:val="00F63A05"/>
    <w:rsid w:val="00F64875"/>
    <w:rsid w:val="00F64BBA"/>
    <w:rsid w:val="00F65260"/>
    <w:rsid w:val="00F6597A"/>
    <w:rsid w:val="00F65D54"/>
    <w:rsid w:val="00F6760C"/>
    <w:rsid w:val="00F705D5"/>
    <w:rsid w:val="00F72104"/>
    <w:rsid w:val="00F80B05"/>
    <w:rsid w:val="00F81428"/>
    <w:rsid w:val="00F83B44"/>
    <w:rsid w:val="00F84AFD"/>
    <w:rsid w:val="00F86570"/>
    <w:rsid w:val="00F93571"/>
    <w:rsid w:val="00F96FF7"/>
    <w:rsid w:val="00F974D1"/>
    <w:rsid w:val="00FB1CAA"/>
    <w:rsid w:val="00FC1F78"/>
    <w:rsid w:val="00FC2140"/>
    <w:rsid w:val="00FC26DE"/>
    <w:rsid w:val="00FC3984"/>
    <w:rsid w:val="00FC5F59"/>
    <w:rsid w:val="00FD0759"/>
    <w:rsid w:val="00FD112F"/>
    <w:rsid w:val="00FD2813"/>
    <w:rsid w:val="00FE306A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480E0"/>
  <w15:chartTrackingRefBased/>
  <w15:docId w15:val="{52F1FB42-9AD4-4953-A61C-280B67F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C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652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5260"/>
  </w:style>
  <w:style w:type="paragraph" w:styleId="Header">
    <w:name w:val="header"/>
    <w:basedOn w:val="Normal"/>
    <w:link w:val="HeaderChar"/>
    <w:rsid w:val="00511B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1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302A"/>
    <w:pPr>
      <w:ind w:left="720"/>
      <w:contextualSpacing/>
    </w:pPr>
    <w:rPr>
      <w:rFonts w:ascii="Arial" w:eastAsia="Calibri" w:hAnsi="Arial" w:cs="Arial"/>
      <w:lang w:eastAsia="en-US"/>
    </w:rPr>
  </w:style>
  <w:style w:type="paragraph" w:customStyle="1" w:styleId="paragraph">
    <w:name w:val="paragraph"/>
    <w:basedOn w:val="Normal"/>
    <w:rsid w:val="00614B5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14B54"/>
  </w:style>
  <w:style w:type="character" w:customStyle="1" w:styleId="eop">
    <w:name w:val="eop"/>
    <w:basedOn w:val="DefaultParagraphFont"/>
    <w:rsid w:val="00614B54"/>
  </w:style>
  <w:style w:type="paragraph" w:customStyle="1" w:styleId="xparagraph">
    <w:name w:val="x_paragraph"/>
    <w:basedOn w:val="Normal"/>
    <w:rsid w:val="00CC2C17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CC2C17"/>
  </w:style>
  <w:style w:type="character" w:customStyle="1" w:styleId="xcontentpasted1">
    <w:name w:val="x_contentpasted1"/>
    <w:basedOn w:val="DefaultParagraphFont"/>
    <w:rsid w:val="00CC2C17"/>
  </w:style>
  <w:style w:type="paragraph" w:customStyle="1" w:styleId="xmsonormal">
    <w:name w:val="x_msonormal"/>
    <w:basedOn w:val="Normal"/>
    <w:rsid w:val="00CC2C17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CC2C17"/>
    <w:pPr>
      <w:spacing w:before="100" w:beforeAutospacing="1" w:after="100" w:afterAutospacing="1"/>
    </w:pPr>
  </w:style>
  <w:style w:type="paragraph" w:customStyle="1" w:styleId="xbullettext">
    <w:name w:val="x_bullettext"/>
    <w:basedOn w:val="Normal"/>
    <w:rsid w:val="002A545B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A545B"/>
    <w:rPr>
      <w:color w:val="0000FF"/>
      <w:u w:val="single"/>
    </w:rPr>
  </w:style>
  <w:style w:type="paragraph" w:customStyle="1" w:styleId="xelementtoproof">
    <w:name w:val="x_elementtoproof"/>
    <w:basedOn w:val="Normal"/>
    <w:rsid w:val="002A545B"/>
    <w:pPr>
      <w:spacing w:before="100" w:beforeAutospacing="1" w:after="100" w:afterAutospacing="1"/>
    </w:pPr>
  </w:style>
  <w:style w:type="character" w:customStyle="1" w:styleId="xcontentpasted2">
    <w:name w:val="x_contentpasted2"/>
    <w:basedOn w:val="DefaultParagraphFont"/>
    <w:rsid w:val="002A545B"/>
  </w:style>
  <w:style w:type="character" w:customStyle="1" w:styleId="xcontentpasted3">
    <w:name w:val="x_contentpasted3"/>
    <w:basedOn w:val="DefaultParagraphFont"/>
    <w:rsid w:val="002A545B"/>
  </w:style>
  <w:style w:type="paragraph" w:customStyle="1" w:styleId="TableParagraph">
    <w:name w:val="Table Paragraph"/>
    <w:basedOn w:val="Normal"/>
    <w:uiPriority w:val="1"/>
    <w:qFormat/>
    <w:rsid w:val="00115678"/>
    <w:pPr>
      <w:widowControl w:val="0"/>
      <w:autoSpaceDE w:val="0"/>
      <w:autoSpaceDN w:val="0"/>
    </w:pPr>
    <w:rPr>
      <w:rFonts w:ascii="Gill Sans MT" w:eastAsia="Gill Sans MT" w:hAnsi="Gill Sans MT" w:cs="Gill Sans MT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rsid w:val="0011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5678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678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115678"/>
    <w:rPr>
      <w:rFonts w:ascii="Calibri" w:eastAsia="Calibri" w:hAnsi="Calibri"/>
      <w:b/>
      <w:bCs/>
      <w:lang w:eastAsia="en-US"/>
    </w:rPr>
  </w:style>
  <w:style w:type="character" w:styleId="CommentReference">
    <w:name w:val="annotation reference"/>
    <w:rsid w:val="00607ACC"/>
    <w:rPr>
      <w:sz w:val="16"/>
      <w:szCs w:val="16"/>
    </w:rPr>
  </w:style>
  <w:style w:type="paragraph" w:styleId="BalloonText">
    <w:name w:val="Balloon Text"/>
    <w:basedOn w:val="Normal"/>
    <w:link w:val="BalloonTextChar"/>
    <w:rsid w:val="00607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7ACC"/>
    <w:rPr>
      <w:rFonts w:ascii="Segoe UI" w:hAnsi="Segoe UI" w:cs="Segoe UI"/>
      <w:sz w:val="18"/>
      <w:szCs w:val="18"/>
    </w:rPr>
  </w:style>
  <w:style w:type="character" w:customStyle="1" w:styleId="cf01">
    <w:name w:val="cf01"/>
    <w:rsid w:val="00185989"/>
    <w:rPr>
      <w:rFonts w:ascii="Segoe UI" w:hAnsi="Segoe UI" w:cs="Segoe UI" w:hint="default"/>
      <w:sz w:val="18"/>
      <w:szCs w:val="18"/>
    </w:rPr>
  </w:style>
  <w:style w:type="paragraph" w:customStyle="1" w:styleId="m-9046564971500472530paragraph">
    <w:name w:val="m_-9046564971500472530paragraph"/>
    <w:basedOn w:val="Normal"/>
    <w:rsid w:val="00753542"/>
    <w:pPr>
      <w:spacing w:before="100" w:beforeAutospacing="1" w:after="100" w:afterAutospacing="1"/>
    </w:pPr>
  </w:style>
  <w:style w:type="character" w:customStyle="1" w:styleId="m-9046564971500472530normaltextrun">
    <w:name w:val="m_-9046564971500472530normaltextrun"/>
    <w:basedOn w:val="DefaultParagraphFont"/>
    <w:rsid w:val="0075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A9F3-12AB-4D04-B7CB-F165A30B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Governing Body of (name of school) will be held at the school on (insert date and time)</vt:lpstr>
    </vt:vector>
  </TitlesOfParts>
  <Company>NYCC</Company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Governing Body of (name of school) will be held at the school on (insert date and time)</dc:title>
  <dc:subject/>
  <dc:creator>dlawrens</dc:creator>
  <cp:keywords/>
  <cp:lastModifiedBy>Leavening Primary Head</cp:lastModifiedBy>
  <cp:revision>2</cp:revision>
  <cp:lastPrinted>2014-02-28T13:53:00Z</cp:lastPrinted>
  <dcterms:created xsi:type="dcterms:W3CDTF">2025-07-10T08:00:00Z</dcterms:created>
  <dcterms:modified xsi:type="dcterms:W3CDTF">2025-07-10T08:00:00Z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 - SENSITIVE</vt:lpwstr>
  </property>
  <property fmtid="{D5CDD505-2E9C-101B-9397-08002B2CF9AE}" pid="5" name="MSIP_Label_13f27b87-3675-4fb5-85ad-fce3efd3a6b0_Enabled">
    <vt:lpwstr>true</vt:lpwstr>
  </property>
  <property fmtid="{D5CDD505-2E9C-101B-9397-08002B2CF9AE}" pid="6" name="MSIP_Label_13f27b87-3675-4fb5-85ad-fce3efd3a6b0_SetDate">
    <vt:lpwstr>2024-12-19T13:01:25Z</vt:lpwstr>
  </property>
  <property fmtid="{D5CDD505-2E9C-101B-9397-08002B2CF9AE}" pid="7" name="MSIP_Label_13f27b87-3675-4fb5-85ad-fce3efd3a6b0_Method">
    <vt:lpwstr>Standard</vt:lpwstr>
  </property>
  <property fmtid="{D5CDD505-2E9C-101B-9397-08002B2CF9AE}" pid="8" name="MSIP_Label_13f27b87-3675-4fb5-85ad-fce3efd3a6b0_Name">
    <vt:lpwstr>OFFICIAL - SENSITIVE</vt:lpwstr>
  </property>
  <property fmtid="{D5CDD505-2E9C-101B-9397-08002B2CF9AE}" pid="9" name="MSIP_Label_13f27b87-3675-4fb5-85ad-fce3efd3a6b0_SiteId">
    <vt:lpwstr>ad3d9c73-9830-44a1-b487-e1055441c70e</vt:lpwstr>
  </property>
  <property fmtid="{D5CDD505-2E9C-101B-9397-08002B2CF9AE}" pid="10" name="MSIP_Label_13f27b87-3675-4fb5-85ad-fce3efd3a6b0_ActionId">
    <vt:lpwstr>d2b177b2-8ee8-4c8b-a202-d0d75e4b4fc3</vt:lpwstr>
  </property>
  <property fmtid="{D5CDD505-2E9C-101B-9397-08002B2CF9AE}" pid="11" name="MSIP_Label_13f27b87-3675-4fb5-85ad-fce3efd3a6b0_ContentBits">
    <vt:lpwstr>2</vt:lpwstr>
  </property>
</Properties>
</file>